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2B" w:rsidRPr="005A7BEE" w:rsidRDefault="005A7BEE" w:rsidP="005A7BEE">
      <w:pPr>
        <w:pStyle w:val="Title"/>
        <w:pBdr>
          <w:bottom w:val="double" w:sz="4" w:space="1" w:color="auto"/>
        </w:pBdr>
        <w:rPr>
          <w:color w:val="0000CC"/>
          <w:sz w:val="36"/>
        </w:rPr>
      </w:pPr>
      <w:bookmarkStart w:id="0" w:name="Top"/>
      <w:r w:rsidRPr="005A7BEE">
        <w:rPr>
          <w:b/>
          <w:color w:val="0000CC"/>
          <w:sz w:val="40"/>
        </w:rPr>
        <w:t>Health Informatics and Data Analytics Resources</w:t>
      </w:r>
      <w:bookmarkEnd w:id="0"/>
      <w:r w:rsidRPr="005A7BEE">
        <w:rPr>
          <w:b/>
          <w:color w:val="0000CC"/>
          <w:sz w:val="18"/>
        </w:rPr>
        <w:t xml:space="preserve"> </w:t>
      </w:r>
      <w:r w:rsidRPr="005A7BEE">
        <w:rPr>
          <w:b/>
          <w:color w:val="0000CC"/>
          <w:sz w:val="16"/>
        </w:rPr>
        <w:br/>
      </w:r>
      <w:r w:rsidRPr="005A7BEE">
        <w:rPr>
          <w:b/>
          <w:bCs/>
          <w:color w:val="0000CC"/>
          <w:spacing w:val="0"/>
          <w:sz w:val="22"/>
          <w:szCs w:val="26"/>
        </w:rPr>
        <w:t xml:space="preserve">REV </w:t>
      </w:r>
      <w:r w:rsidR="00B90A2F">
        <w:rPr>
          <w:b/>
          <w:bCs/>
          <w:color w:val="0000CC"/>
          <w:spacing w:val="0"/>
          <w:sz w:val="22"/>
          <w:szCs w:val="26"/>
        </w:rPr>
        <w:fldChar w:fldCharType="begin"/>
      </w:r>
      <w:r w:rsidR="00B90A2F">
        <w:rPr>
          <w:b/>
          <w:bCs/>
          <w:color w:val="0000CC"/>
          <w:spacing w:val="0"/>
          <w:sz w:val="22"/>
          <w:szCs w:val="26"/>
        </w:rPr>
        <w:instrText xml:space="preserve"> SAVEDATE  \@ "M.d.yyyy"  \* MERGEFORMAT </w:instrText>
      </w:r>
      <w:r w:rsidR="00B90A2F">
        <w:rPr>
          <w:b/>
          <w:bCs/>
          <w:color w:val="0000CC"/>
          <w:spacing w:val="0"/>
          <w:sz w:val="22"/>
          <w:szCs w:val="26"/>
        </w:rPr>
        <w:fldChar w:fldCharType="separate"/>
      </w:r>
      <w:r w:rsidR="00BE4BCD">
        <w:rPr>
          <w:b/>
          <w:bCs/>
          <w:noProof/>
          <w:color w:val="0000CC"/>
          <w:spacing w:val="0"/>
          <w:sz w:val="22"/>
          <w:szCs w:val="26"/>
        </w:rPr>
        <w:t>4.2.2020</w:t>
      </w:r>
      <w:r w:rsidR="00B90A2F">
        <w:rPr>
          <w:b/>
          <w:bCs/>
          <w:color w:val="0000CC"/>
          <w:spacing w:val="0"/>
          <w:sz w:val="22"/>
          <w:szCs w:val="26"/>
        </w:rPr>
        <w:fldChar w:fldCharType="end"/>
      </w:r>
    </w:p>
    <w:p w:rsidR="005A3D79" w:rsidRPr="005A3D79" w:rsidRDefault="005A3D79" w:rsidP="005A3D79">
      <w:pPr>
        <w:pStyle w:val="Heading2"/>
        <w:spacing w:before="0"/>
        <w:jc w:val="center"/>
        <w:rPr>
          <w:sz w:val="22"/>
        </w:rPr>
      </w:pPr>
      <w:r w:rsidRPr="005A3D79">
        <w:rPr>
          <w:sz w:val="22"/>
        </w:rPr>
        <w:t xml:space="preserve">(--Click </w:t>
      </w:r>
      <w:r>
        <w:rPr>
          <w:sz w:val="22"/>
        </w:rPr>
        <w:t xml:space="preserve">link </w:t>
      </w:r>
      <w:r w:rsidRPr="005A3D79">
        <w:rPr>
          <w:sz w:val="22"/>
        </w:rPr>
        <w:t>to jump to section--)</w:t>
      </w:r>
    </w:p>
    <w:p w:rsidR="006A36D8" w:rsidRDefault="005E4B35" w:rsidP="005A3D79">
      <w:pPr>
        <w:pStyle w:val="Heading2"/>
        <w:spacing w:before="0"/>
        <w:rPr>
          <w:color w:val="0C03BD"/>
          <w:sz w:val="32"/>
        </w:rPr>
      </w:pPr>
      <w:hyperlink w:anchor="DataAnalytics" w:history="1">
        <w:r w:rsidR="006A36D8" w:rsidRPr="007C560B">
          <w:rPr>
            <w:rStyle w:val="Hyperlink"/>
            <w:sz w:val="32"/>
          </w:rPr>
          <w:t>Data Analytics Training Resources</w:t>
        </w:r>
      </w:hyperlink>
    </w:p>
    <w:p w:rsidR="006A36D8" w:rsidRDefault="005E4B35" w:rsidP="006A36D8">
      <w:pPr>
        <w:pStyle w:val="Heading2"/>
        <w:pBdr>
          <w:bottom w:val="double" w:sz="4" w:space="1" w:color="auto"/>
        </w:pBdr>
        <w:spacing w:before="120"/>
        <w:rPr>
          <w:color w:val="0C03BD"/>
          <w:sz w:val="32"/>
        </w:rPr>
      </w:pPr>
      <w:hyperlink w:anchor="HealthInformatics" w:history="1">
        <w:r w:rsidR="00666F07" w:rsidRPr="007C560B">
          <w:rPr>
            <w:rStyle w:val="Hyperlink"/>
            <w:sz w:val="32"/>
          </w:rPr>
          <w:t xml:space="preserve">Health Informatics </w:t>
        </w:r>
        <w:r w:rsidR="00DB69E2" w:rsidRPr="007C560B">
          <w:rPr>
            <w:rStyle w:val="Hyperlink"/>
            <w:sz w:val="32"/>
          </w:rPr>
          <w:t>Educational Resources</w:t>
        </w:r>
      </w:hyperlink>
    </w:p>
    <w:p w:rsidR="006A36D8" w:rsidRPr="005A7BEE" w:rsidRDefault="006A36D8" w:rsidP="005A7BEE">
      <w:pPr>
        <w:pStyle w:val="Heading2"/>
      </w:pPr>
      <w:bookmarkStart w:id="1" w:name="DataAnalytics"/>
      <w:r w:rsidRPr="005A7BEE">
        <w:rPr>
          <w:sz w:val="36"/>
        </w:rPr>
        <w:t xml:space="preserve">Data </w:t>
      </w:r>
      <w:bookmarkEnd w:id="1"/>
      <w:r w:rsidRPr="005A7BEE">
        <w:rPr>
          <w:sz w:val="36"/>
        </w:rPr>
        <w:t>Analytics Training Resources</w:t>
      </w:r>
    </w:p>
    <w:p w:rsidR="00286671" w:rsidRPr="00653104" w:rsidRDefault="00286671" w:rsidP="00886A95">
      <w:pPr>
        <w:pStyle w:val="Heading2"/>
        <w:spacing w:before="240"/>
        <w:rPr>
          <w:color w:val="0C03BD"/>
          <w:sz w:val="36"/>
        </w:rPr>
      </w:pPr>
      <w:r w:rsidRPr="00653104">
        <w:rPr>
          <w:color w:val="0C03BD"/>
          <w:sz w:val="32"/>
        </w:rPr>
        <w:t xml:space="preserve">VA Introduction to Health Care Data Analytics </w:t>
      </w:r>
    </w:p>
    <w:p w:rsidR="00286671" w:rsidRDefault="00286671" w:rsidP="00286671">
      <w:r>
        <w:t xml:space="preserve">This online course provides a broad overview of the role of data analytics in Quality Improvement efforts in health care. Explore topics such as basic statistics, data management, data visualization, tools and techniques used for data analytics. </w:t>
      </w:r>
      <w:hyperlink r:id="rId5" w:history="1">
        <w:r w:rsidRPr="00DE0CAF">
          <w:rPr>
            <w:rStyle w:val="Hyperlink"/>
          </w:rPr>
          <w:t>https://vatraining.remote-learner.net/mod/page/view.php?id=18438</w:t>
        </w:r>
      </w:hyperlink>
    </w:p>
    <w:p w:rsidR="00AA47AA" w:rsidRPr="004E578F" w:rsidRDefault="00AA47AA" w:rsidP="00886A95">
      <w:pPr>
        <w:pStyle w:val="Heading2"/>
        <w:spacing w:before="240"/>
        <w:rPr>
          <w:color w:val="0C03BD"/>
          <w:sz w:val="32"/>
        </w:rPr>
      </w:pPr>
      <w:r w:rsidRPr="004E578F">
        <w:rPr>
          <w:color w:val="0C03BD"/>
          <w:sz w:val="32"/>
        </w:rPr>
        <w:t>Excel</w:t>
      </w:r>
    </w:p>
    <w:p w:rsidR="0041418F" w:rsidRDefault="0041418F" w:rsidP="0041418F">
      <w:r w:rsidRPr="004E578F">
        <w:rPr>
          <w:b/>
          <w:sz w:val="24"/>
        </w:rPr>
        <w:t>VA Reporting and Analytics Field Training (RAFT):</w:t>
      </w:r>
      <w:r>
        <w:t xml:space="preserve">  The RAFT training site offers a host of training on a wide variety of Analytics topics (</w:t>
      </w:r>
      <w:r w:rsidRPr="00B7794F">
        <w:t>SQL, Excel, Access, Pyramid Analytics, SAS</w:t>
      </w:r>
      <w:r>
        <w:t>) as well as live training delivered via Lync.  Click the link below and scroll down to view all the topics</w:t>
      </w:r>
    </w:p>
    <w:p w:rsidR="0041418F" w:rsidRPr="009A7129" w:rsidRDefault="005E4B35" w:rsidP="0041418F">
      <w:pPr>
        <w:spacing w:before="0"/>
        <w:ind w:left="720"/>
      </w:pPr>
      <w:hyperlink r:id="rId6" w:history="1">
        <w:r w:rsidR="0041418F" w:rsidRPr="0041418F">
          <w:rPr>
            <w:rStyle w:val="Hyperlink"/>
          </w:rPr>
          <w:t>RAFT Data &amp; Analytics Tools Page</w:t>
        </w:r>
      </w:hyperlink>
    </w:p>
    <w:p w:rsidR="003B0B75" w:rsidRDefault="003B0B75" w:rsidP="003B0B75">
      <w:pPr>
        <w:rPr>
          <w:b/>
          <w:sz w:val="24"/>
        </w:rPr>
      </w:pPr>
      <w:r>
        <w:rPr>
          <w:b/>
          <w:sz w:val="24"/>
        </w:rPr>
        <w:t>VA TMS (</w:t>
      </w:r>
      <w:hyperlink r:id="rId7" w:history="1">
        <w:r w:rsidRPr="00EA2284">
          <w:rPr>
            <w:rStyle w:val="Hyperlink"/>
            <w:sz w:val="24"/>
          </w:rPr>
          <w:t>https://www.tms.va.gov/SecureAuth35/</w:t>
        </w:r>
      </w:hyperlink>
      <w:r>
        <w:rPr>
          <w:b/>
          <w:sz w:val="24"/>
        </w:rPr>
        <w:t xml:space="preserve">) </w:t>
      </w:r>
    </w:p>
    <w:p w:rsidR="003B0B75" w:rsidRPr="00E737AD" w:rsidRDefault="003B0B75" w:rsidP="003B0B75">
      <w:pPr>
        <w:spacing w:before="0"/>
        <w:rPr>
          <w:b/>
          <w:sz w:val="24"/>
        </w:rPr>
      </w:pPr>
      <w:r w:rsidRPr="00E737AD">
        <w:rPr>
          <w:b/>
          <w:sz w:val="24"/>
        </w:rPr>
        <w:t>(Open TMS, copy title or ID number, and paste it into the search window)</w:t>
      </w:r>
    </w:p>
    <w:p w:rsidR="00CF2D89" w:rsidRPr="0098229D" w:rsidRDefault="00CF2D89" w:rsidP="003332EF">
      <w:pPr>
        <w:rPr>
          <w:b/>
          <w:sz w:val="24"/>
        </w:rPr>
      </w:pPr>
      <w:r>
        <w:rPr>
          <w:b/>
          <w:sz w:val="24"/>
        </w:rPr>
        <w:t>Excel 2010</w:t>
      </w:r>
    </w:p>
    <w:p w:rsidR="005467D7" w:rsidRDefault="00B00443" w:rsidP="005467D7">
      <w:pPr>
        <w:spacing w:before="0"/>
        <w:ind w:left="720"/>
      </w:pPr>
      <w:r w:rsidRPr="00353E08">
        <w:t xml:space="preserve">1358537: </w:t>
      </w:r>
      <w:r w:rsidR="00B07773" w:rsidRPr="00353E08">
        <w:t>Getting Started with Excel 2010</w:t>
      </w:r>
    </w:p>
    <w:p w:rsidR="00B07773" w:rsidRDefault="00B00443" w:rsidP="005467D7">
      <w:pPr>
        <w:spacing w:before="0"/>
        <w:ind w:left="720"/>
      </w:pPr>
      <w:r w:rsidRPr="00353E08">
        <w:t xml:space="preserve">1358541: </w:t>
      </w:r>
      <w:r w:rsidR="00B07773" w:rsidRPr="00353E08">
        <w:t>Applying Basic Data Formatting in Excel 2010</w:t>
      </w:r>
    </w:p>
    <w:p w:rsidR="00B07773" w:rsidRDefault="00B00443" w:rsidP="005467D7">
      <w:pPr>
        <w:spacing w:before="0"/>
        <w:ind w:left="720"/>
      </w:pPr>
      <w:r w:rsidRPr="00353E08">
        <w:t xml:space="preserve">1358542: </w:t>
      </w:r>
      <w:r w:rsidR="00B07773" w:rsidRPr="00353E08">
        <w:t>Moving and Getting Around in Excel 2010</w:t>
      </w:r>
    </w:p>
    <w:p w:rsidR="00B07773" w:rsidRDefault="00734910" w:rsidP="005467D7">
      <w:pPr>
        <w:spacing w:before="0"/>
        <w:ind w:left="720"/>
      </w:pPr>
      <w:r w:rsidRPr="00353E08">
        <w:t xml:space="preserve">1358543: </w:t>
      </w:r>
      <w:r w:rsidR="00B07773" w:rsidRPr="00353E08">
        <w:t>Moving Data and Modifying Worksheets in Excel 2010</w:t>
      </w:r>
    </w:p>
    <w:p w:rsidR="00B07773" w:rsidRDefault="00734910" w:rsidP="005467D7">
      <w:pPr>
        <w:spacing w:before="0"/>
        <w:ind w:left="720"/>
      </w:pPr>
      <w:r w:rsidRPr="00353E08">
        <w:t xml:space="preserve">1358544: </w:t>
      </w:r>
      <w:r w:rsidR="00B07773" w:rsidRPr="00353E08">
        <w:t>Using Conditional Formatting, Tables and Sparklines in Excel 2010</w:t>
      </w:r>
    </w:p>
    <w:p w:rsidR="00B07773" w:rsidRDefault="00F110DF" w:rsidP="005467D7">
      <w:pPr>
        <w:spacing w:before="0"/>
        <w:ind w:left="720"/>
      </w:pPr>
      <w:r w:rsidRPr="00353E08">
        <w:t xml:space="preserve">1358546: </w:t>
      </w:r>
      <w:r w:rsidR="00B07773" w:rsidRPr="00353E08">
        <w:t>Using Basic Formulas in Excel 2010</w:t>
      </w:r>
    </w:p>
    <w:p w:rsidR="00B07773" w:rsidRDefault="00F110DF" w:rsidP="005467D7">
      <w:pPr>
        <w:spacing w:before="0"/>
        <w:ind w:left="720"/>
      </w:pPr>
      <w:r w:rsidRPr="00353E08">
        <w:t xml:space="preserve">1358635: </w:t>
      </w:r>
      <w:r w:rsidR="00B07773" w:rsidRPr="00353E08">
        <w:t>Using Basic Functions with Excel 2010</w:t>
      </w:r>
    </w:p>
    <w:p w:rsidR="00B07773" w:rsidRDefault="00F110DF" w:rsidP="005467D7">
      <w:pPr>
        <w:spacing w:before="0"/>
        <w:ind w:left="720"/>
      </w:pPr>
      <w:r w:rsidRPr="00353E08">
        <w:t xml:space="preserve">1358638: </w:t>
      </w:r>
      <w:r w:rsidR="00D90813" w:rsidRPr="00353E08">
        <w:t>Inserting Basic Charts in Excel 2010</w:t>
      </w:r>
    </w:p>
    <w:p w:rsidR="00D92FF5" w:rsidRDefault="000F3708" w:rsidP="00D92FF5">
      <w:pPr>
        <w:spacing w:before="0"/>
        <w:ind w:left="720"/>
      </w:pPr>
      <w:r w:rsidRPr="00353E08">
        <w:t>137</w:t>
      </w:r>
      <w:r w:rsidR="00221E38" w:rsidRPr="00353E08">
        <w:t>1879</w:t>
      </w:r>
      <w:r w:rsidRPr="00353E08">
        <w:t xml:space="preserve">: </w:t>
      </w:r>
      <w:r w:rsidR="00D90813" w:rsidRPr="00353E08">
        <w:t>PivotTables and PivotCharts in Excel 2010</w:t>
      </w:r>
    </w:p>
    <w:p w:rsidR="00D92FF5" w:rsidRPr="00353E08" w:rsidRDefault="00D92FF5" w:rsidP="00D92FF5">
      <w:pPr>
        <w:spacing w:before="0"/>
        <w:ind w:left="720"/>
      </w:pPr>
      <w:r w:rsidRPr="00353E08">
        <w:t>1371789: Analyzing Data with What-If Analysis</w:t>
      </w:r>
    </w:p>
    <w:p w:rsidR="00D92FF5" w:rsidRDefault="00236BFF" w:rsidP="00236BFF">
      <w:pPr>
        <w:rPr>
          <w:b/>
          <w:sz w:val="24"/>
        </w:rPr>
      </w:pPr>
      <w:r>
        <w:rPr>
          <w:b/>
          <w:sz w:val="24"/>
        </w:rPr>
        <w:t>Excel 2016 (Microsoft Office ProPlus)</w:t>
      </w:r>
    </w:p>
    <w:p w:rsidR="00236BFF" w:rsidRDefault="00236BFF" w:rsidP="00236BFF">
      <w:pPr>
        <w:spacing w:before="0"/>
        <w:ind w:left="810"/>
      </w:pPr>
      <w:r w:rsidRPr="00353E08">
        <w:t>4500582</w:t>
      </w:r>
      <w:r w:rsidR="00D032D9" w:rsidRPr="00353E08">
        <w:t>:</w:t>
      </w:r>
      <w:r w:rsidRPr="00353E08">
        <w:t xml:space="preserve"> Microsoft Excel 2016 Essentials: Creating, Editing, and Saving Workbooks</w:t>
      </w:r>
    </w:p>
    <w:p w:rsidR="00236BFF" w:rsidRDefault="00236BFF" w:rsidP="00236BFF">
      <w:pPr>
        <w:spacing w:before="0"/>
        <w:ind w:left="810"/>
      </w:pPr>
      <w:r w:rsidRPr="00353E08">
        <w:t>4500583 Microsoft Excel 2016 Essentials: Formatting Data</w:t>
      </w:r>
    </w:p>
    <w:p w:rsidR="00236BFF" w:rsidRDefault="00236BFF" w:rsidP="00236BFF">
      <w:pPr>
        <w:spacing w:before="0"/>
        <w:ind w:left="810"/>
      </w:pPr>
      <w:r w:rsidRPr="00353E08">
        <w:t>4500584 Microsoft Excel 2016 Essentials: Data Presentation Strategies</w:t>
      </w:r>
    </w:p>
    <w:p w:rsidR="00236BFF" w:rsidRDefault="00236BFF" w:rsidP="00236BFF">
      <w:pPr>
        <w:spacing w:before="0"/>
        <w:ind w:left="810"/>
      </w:pPr>
      <w:r w:rsidRPr="00353E08">
        <w:t>4500679 Microsoft Excel 2016 Essentials: Formulas and Functions</w:t>
      </w:r>
    </w:p>
    <w:p w:rsidR="00236BFF" w:rsidRDefault="00236BFF" w:rsidP="00236BFF">
      <w:pPr>
        <w:spacing w:before="0"/>
        <w:ind w:left="810"/>
      </w:pPr>
      <w:r w:rsidRPr="00353E08">
        <w:t>4500680 Microsoft Excel 2016 Essentials: Charts, Tables, and Images</w:t>
      </w:r>
    </w:p>
    <w:p w:rsidR="00236BFF" w:rsidRDefault="00236BFF" w:rsidP="00236BFF">
      <w:pPr>
        <w:spacing w:before="0"/>
        <w:ind w:left="810"/>
      </w:pPr>
      <w:r w:rsidRPr="00353E08">
        <w:t>4500684 Microsoft Excel 2016 Intermediate: Customizing Views, Styles, and Templates</w:t>
      </w:r>
    </w:p>
    <w:p w:rsidR="00236BFF" w:rsidRDefault="00236BFF" w:rsidP="00236BFF">
      <w:pPr>
        <w:spacing w:before="0"/>
        <w:ind w:left="810"/>
      </w:pPr>
      <w:r w:rsidRPr="00353E08">
        <w:lastRenderedPageBreak/>
        <w:t>4500686 Microsoft Office 2016 Intermediate Excel: Working with Data</w:t>
      </w:r>
    </w:p>
    <w:p w:rsidR="00236BFF" w:rsidRDefault="00236BFF" w:rsidP="00236BFF">
      <w:pPr>
        <w:spacing w:before="0"/>
        <w:ind w:left="810"/>
      </w:pPr>
      <w:r w:rsidRPr="00353E08">
        <w:t>4500685 Microsoft Office 2016 Intermediate Excel: Creating Custom Visual Effects</w:t>
      </w:r>
    </w:p>
    <w:p w:rsidR="00236BFF" w:rsidRDefault="00236BFF" w:rsidP="00236BFF">
      <w:pPr>
        <w:spacing w:before="0"/>
        <w:ind w:left="810"/>
      </w:pPr>
      <w:r w:rsidRPr="00353E08">
        <w:t>4500687 Microsoft Office 2016 Intermediate Excel: Macros and Advanced Queries</w:t>
      </w:r>
    </w:p>
    <w:p w:rsidR="00236BFF" w:rsidRDefault="00236BFF" w:rsidP="00236BFF">
      <w:pPr>
        <w:spacing w:before="0"/>
        <w:ind w:left="810"/>
      </w:pPr>
      <w:r w:rsidRPr="00353E08">
        <w:t>4500753 Microsoft Office 2016 Intermediate Excel: PivotTables and Advanced Charts</w:t>
      </w:r>
    </w:p>
    <w:p w:rsidR="00236BFF" w:rsidRDefault="00236BFF" w:rsidP="00236BFF">
      <w:pPr>
        <w:spacing w:before="0"/>
        <w:ind w:left="810"/>
      </w:pPr>
      <w:r w:rsidRPr="00353E08">
        <w:t>4500754 Microsoft Office 2016 Intermediate Excel: Share, Review, and Collaborate</w:t>
      </w:r>
    </w:p>
    <w:p w:rsidR="00B92483" w:rsidRPr="004E578F" w:rsidRDefault="00242E7C" w:rsidP="00236BFF">
      <w:pPr>
        <w:rPr>
          <w:b/>
          <w:sz w:val="24"/>
        </w:rPr>
      </w:pPr>
      <w:r>
        <w:rPr>
          <w:b/>
          <w:sz w:val="24"/>
        </w:rPr>
        <w:t xml:space="preserve">VA </w:t>
      </w:r>
      <w:r w:rsidR="005467D7" w:rsidRPr="004E578F">
        <w:rPr>
          <w:b/>
          <w:sz w:val="24"/>
        </w:rPr>
        <w:t>Employee Education System (</w:t>
      </w:r>
      <w:r w:rsidR="00B90F3D">
        <w:rPr>
          <w:b/>
          <w:sz w:val="24"/>
        </w:rPr>
        <w:t>My</w:t>
      </w:r>
      <w:r w:rsidR="005467D7" w:rsidRPr="004E578F">
        <w:rPr>
          <w:b/>
          <w:sz w:val="24"/>
        </w:rPr>
        <w:t>EES</w:t>
      </w:r>
      <w:r w:rsidR="00B90F3D">
        <w:rPr>
          <w:b/>
          <w:sz w:val="24"/>
        </w:rPr>
        <w:t>/iLearn</w:t>
      </w:r>
      <w:r w:rsidR="005467D7" w:rsidRPr="004E578F">
        <w:rPr>
          <w:b/>
          <w:sz w:val="24"/>
        </w:rPr>
        <w:t>)</w:t>
      </w:r>
      <w:r w:rsidR="00964765">
        <w:rPr>
          <w:b/>
          <w:sz w:val="24"/>
        </w:rPr>
        <w:br/>
        <w:t xml:space="preserve">NOTE:  </w:t>
      </w:r>
      <w:r w:rsidR="003B0B75">
        <w:rPr>
          <w:b/>
          <w:sz w:val="24"/>
        </w:rPr>
        <w:t>Most t</w:t>
      </w:r>
      <w:r w:rsidR="00964765">
        <w:rPr>
          <w:b/>
          <w:sz w:val="24"/>
        </w:rPr>
        <w:t>echniques taught work in Excel 2016 too</w:t>
      </w:r>
    </w:p>
    <w:p w:rsidR="00E15DD0" w:rsidRPr="00964765" w:rsidRDefault="00964765" w:rsidP="005467D7">
      <w:pPr>
        <w:spacing w:before="0"/>
        <w:ind w:left="720"/>
        <w:rPr>
          <w:rStyle w:val="Hyperlink"/>
        </w:rPr>
      </w:pPr>
      <w:r>
        <w:fldChar w:fldCharType="begin"/>
      </w:r>
      <w:r>
        <w:instrText xml:space="preserve"> HYPERLINK "https://myees.lrn.va.gov/Watch/Video%20Center.aspx?vid=5564980591001" </w:instrText>
      </w:r>
      <w:r>
        <w:fldChar w:fldCharType="separate"/>
      </w:r>
      <w:r w:rsidR="00E15DD0" w:rsidRPr="00964765">
        <w:rPr>
          <w:rStyle w:val="Hyperlink"/>
        </w:rPr>
        <w:t>Productivity Series - Calculating Mean Median and Mode</w:t>
      </w:r>
      <w:r w:rsidRPr="00964765">
        <w:rPr>
          <w:rStyle w:val="Hyperlink"/>
        </w:rPr>
        <w:t xml:space="preserve"> with Excel</w:t>
      </w:r>
    </w:p>
    <w:p w:rsidR="00964765" w:rsidRDefault="00964765" w:rsidP="005467D7">
      <w:pPr>
        <w:spacing w:before="0"/>
        <w:ind w:left="720"/>
      </w:pPr>
      <w:r>
        <w:fldChar w:fldCharType="end"/>
      </w:r>
      <w:hyperlink r:id="rId8" w:history="1">
        <w:r w:rsidRPr="00964765">
          <w:rPr>
            <w:rStyle w:val="Hyperlink"/>
          </w:rPr>
          <w:t>Productivity Series - Calculating Frequency Distribution with Excel</w:t>
        </w:r>
      </w:hyperlink>
    </w:p>
    <w:p w:rsidR="00964765" w:rsidRDefault="005E4B35" w:rsidP="005467D7">
      <w:pPr>
        <w:spacing w:before="0"/>
        <w:ind w:left="720"/>
      </w:pPr>
      <w:hyperlink r:id="rId9" w:history="1">
        <w:r w:rsidR="00964765" w:rsidRPr="00A61115">
          <w:rPr>
            <w:rStyle w:val="Hyperlink"/>
          </w:rPr>
          <w:t>Productivity Series - Creating Pie Charts in Excel</w:t>
        </w:r>
      </w:hyperlink>
    </w:p>
    <w:p w:rsidR="005467D7" w:rsidRDefault="005E4B35" w:rsidP="005467D7">
      <w:pPr>
        <w:spacing w:before="0"/>
        <w:ind w:left="720"/>
        <w:rPr>
          <w:rStyle w:val="Hyperlink"/>
        </w:rPr>
      </w:pPr>
      <w:hyperlink r:id="rId10" w:history="1">
        <w:r w:rsidR="005467D7" w:rsidRPr="005467D7">
          <w:rPr>
            <w:rStyle w:val="Hyperlink"/>
          </w:rPr>
          <w:t>Productivity Series - Creating Pareto Charts in Excel</w:t>
        </w:r>
        <w:r w:rsidR="00964765">
          <w:rPr>
            <w:rStyle w:val="Hyperlink"/>
          </w:rPr>
          <w:t xml:space="preserve"> </w:t>
        </w:r>
        <w:r w:rsidR="005467D7" w:rsidRPr="005467D7">
          <w:rPr>
            <w:rStyle w:val="Hyperlink"/>
          </w:rPr>
          <w:t>2010</w:t>
        </w:r>
      </w:hyperlink>
    </w:p>
    <w:p w:rsidR="002B320C" w:rsidRDefault="005E4B35" w:rsidP="002B320C">
      <w:pPr>
        <w:spacing w:before="0"/>
        <w:ind w:left="720"/>
      </w:pPr>
      <w:hyperlink r:id="rId11" w:history="1">
        <w:r w:rsidR="002B320C" w:rsidRPr="002B320C">
          <w:rPr>
            <w:rStyle w:val="Hyperlink"/>
          </w:rPr>
          <w:t>Productivity Series - Creating Run Charts in Excel 2010</w:t>
        </w:r>
      </w:hyperlink>
    </w:p>
    <w:p w:rsidR="002B320C" w:rsidRDefault="005E4B35" w:rsidP="002B320C">
      <w:pPr>
        <w:spacing w:before="0"/>
        <w:ind w:left="720"/>
      </w:pPr>
      <w:hyperlink r:id="rId12" w:history="1">
        <w:r w:rsidR="002B320C" w:rsidRPr="002B320C">
          <w:rPr>
            <w:rStyle w:val="Hyperlink"/>
          </w:rPr>
          <w:t>Productivity Series - Creating Line Charts in Excel 2010</w:t>
        </w:r>
      </w:hyperlink>
    </w:p>
    <w:p w:rsidR="002B320C" w:rsidRDefault="005E4B35" w:rsidP="002B320C">
      <w:pPr>
        <w:spacing w:before="0"/>
        <w:ind w:left="720"/>
        <w:rPr>
          <w:rStyle w:val="Hyperlink"/>
        </w:rPr>
      </w:pPr>
      <w:hyperlink r:id="rId13" w:history="1">
        <w:r w:rsidR="002B320C" w:rsidRPr="002B320C">
          <w:rPr>
            <w:rStyle w:val="Hyperlink"/>
          </w:rPr>
          <w:t>Productivity Series - Creating Bar Charts in Excel 2010</w:t>
        </w:r>
      </w:hyperlink>
    </w:p>
    <w:p w:rsidR="00964765" w:rsidRDefault="00964765" w:rsidP="002B320C">
      <w:pPr>
        <w:spacing w:before="0"/>
        <w:ind w:left="720"/>
      </w:pPr>
    </w:p>
    <w:p w:rsidR="005467D7" w:rsidRDefault="005E4B35" w:rsidP="005467D7">
      <w:pPr>
        <w:spacing w:before="0"/>
        <w:ind w:left="720"/>
      </w:pPr>
      <w:hyperlink r:id="rId14" w:history="1">
        <w:r w:rsidR="00F76D6D" w:rsidRPr="00F76D6D">
          <w:rPr>
            <w:rStyle w:val="Hyperlink"/>
          </w:rPr>
          <w:t>Excel 2010: Basic Formulas</w:t>
        </w:r>
      </w:hyperlink>
    </w:p>
    <w:p w:rsidR="00F76D6D" w:rsidRDefault="005E4B35" w:rsidP="005467D7">
      <w:pPr>
        <w:spacing w:before="0"/>
        <w:ind w:left="720"/>
      </w:pPr>
      <w:hyperlink r:id="rId15" w:history="1">
        <w:r w:rsidR="00F76D6D" w:rsidRPr="00F76D6D">
          <w:rPr>
            <w:rStyle w:val="Hyperlink"/>
          </w:rPr>
          <w:t>Excel 2010: Function Basics</w:t>
        </w:r>
      </w:hyperlink>
    </w:p>
    <w:p w:rsidR="00F76D6D" w:rsidRDefault="005E4B35" w:rsidP="005467D7">
      <w:pPr>
        <w:spacing w:before="0"/>
        <w:ind w:left="720"/>
      </w:pPr>
      <w:hyperlink r:id="rId16" w:history="1">
        <w:r w:rsidR="00F76D6D" w:rsidRPr="00F76D6D">
          <w:rPr>
            <w:rStyle w:val="Hyperlink"/>
          </w:rPr>
          <w:t>Excel 2010: Pivot Table Basics</w:t>
        </w:r>
      </w:hyperlink>
    </w:p>
    <w:p w:rsidR="00242E7C" w:rsidRPr="00C23C60" w:rsidRDefault="005E4B35" w:rsidP="00C23C60">
      <w:pPr>
        <w:spacing w:before="0"/>
        <w:ind w:left="720"/>
        <w:rPr>
          <w:rStyle w:val="Hyperlink"/>
        </w:rPr>
      </w:pPr>
      <w:hyperlink r:id="rId17" w:history="1">
        <w:r w:rsidR="00F76D6D" w:rsidRPr="00F76D6D">
          <w:rPr>
            <w:rStyle w:val="Hyperlink"/>
          </w:rPr>
          <w:t>Excel 2010: Charting Basics</w:t>
        </w:r>
      </w:hyperlink>
      <w:r w:rsidR="005910E0">
        <w:fldChar w:fldCharType="begin"/>
      </w:r>
      <w:r w:rsidR="005910E0">
        <w:instrText xml:space="preserve"> HYPERLINK "https://www.vapulse.va.gov/groups/excel-group" </w:instrText>
      </w:r>
      <w:r w:rsidR="005910E0">
        <w:fldChar w:fldCharType="separate"/>
      </w:r>
    </w:p>
    <w:p w:rsidR="00656068" w:rsidRDefault="005910E0" w:rsidP="00656068">
      <w:pPr>
        <w:rPr>
          <w:b/>
          <w:sz w:val="24"/>
        </w:rPr>
      </w:pPr>
      <w:r>
        <w:fldChar w:fldCharType="end"/>
      </w:r>
      <w:r w:rsidR="00656068" w:rsidRPr="004E578F">
        <w:rPr>
          <w:b/>
          <w:sz w:val="24"/>
        </w:rPr>
        <w:t>Non-VA training</w:t>
      </w:r>
    </w:p>
    <w:p w:rsidR="00F76D6D" w:rsidRDefault="005E4B35" w:rsidP="002B7C04">
      <w:pPr>
        <w:spacing w:before="0"/>
        <w:ind w:left="720"/>
        <w:rPr>
          <w:rStyle w:val="Hyperlink"/>
        </w:rPr>
      </w:pPr>
      <w:hyperlink r:id="rId18" w:history="1">
        <w:r w:rsidR="00886A95" w:rsidRPr="00886A95">
          <w:rPr>
            <w:rStyle w:val="Hyperlink"/>
          </w:rPr>
          <w:t>Excel 2010 Tutorials (YouTube)</w:t>
        </w:r>
      </w:hyperlink>
    </w:p>
    <w:p w:rsidR="005B1183" w:rsidRPr="005B1183" w:rsidRDefault="005B1183" w:rsidP="002B7C04">
      <w:pPr>
        <w:spacing w:before="0"/>
        <w:ind w:left="720"/>
        <w:rPr>
          <w:rStyle w:val="Hyperlink"/>
        </w:rPr>
      </w:pPr>
      <w:r>
        <w:fldChar w:fldCharType="begin"/>
      </w:r>
      <w:r>
        <w:instrText xml:space="preserve"> HYPERLINK "https://www.youtube.com/results?search_query=excel+2016+tutorial" </w:instrText>
      </w:r>
      <w:r>
        <w:fldChar w:fldCharType="separate"/>
      </w:r>
      <w:r w:rsidRPr="005B1183">
        <w:rPr>
          <w:rStyle w:val="Hyperlink"/>
        </w:rPr>
        <w:t>Excel 2016 Tutorials (YouTube)</w:t>
      </w:r>
    </w:p>
    <w:p w:rsidR="00AA47AA" w:rsidRPr="00B92483" w:rsidRDefault="005B1183" w:rsidP="00886A95">
      <w:pPr>
        <w:pStyle w:val="Heading2"/>
        <w:spacing w:before="240"/>
        <w:rPr>
          <w:sz w:val="28"/>
        </w:rPr>
      </w:pPr>
      <w:r>
        <w:rPr>
          <w:rFonts w:ascii="Times New Roman" w:eastAsiaTheme="minorEastAsia" w:hAnsi="Times New Roman" w:cs="Times New Roman"/>
          <w:b w:val="0"/>
          <w:bCs w:val="0"/>
          <w:sz w:val="22"/>
          <w:szCs w:val="22"/>
        </w:rPr>
        <w:fldChar w:fldCharType="end"/>
      </w:r>
      <w:r w:rsidR="00AA47AA" w:rsidRPr="004E578F">
        <w:rPr>
          <w:color w:val="0C03BD"/>
          <w:sz w:val="32"/>
        </w:rPr>
        <w:t>Access</w:t>
      </w:r>
    </w:p>
    <w:p w:rsidR="0041418F" w:rsidRDefault="0041418F" w:rsidP="0041418F">
      <w:r w:rsidRPr="004E578F">
        <w:rPr>
          <w:b/>
          <w:sz w:val="24"/>
        </w:rPr>
        <w:t>VA Reporting and Analytics Field Training (RAFT)</w:t>
      </w:r>
      <w:r w:rsidRPr="004C085E">
        <w:rPr>
          <w:b/>
        </w:rPr>
        <w:t>:</w:t>
      </w:r>
      <w:r>
        <w:t xml:space="preserve">  The RAFT training site offers a host of training on a wide variety of Analytics topics (</w:t>
      </w:r>
      <w:r w:rsidRPr="00B7794F">
        <w:t>SQL, Excel, Access, Pyramid Analytics, SAS</w:t>
      </w:r>
      <w:r>
        <w:t>) as well as live training delivered via Lync.  Click the link below and scroll down to view all the topics</w:t>
      </w:r>
    </w:p>
    <w:p w:rsidR="006448C8" w:rsidRDefault="005E4B35" w:rsidP="00286671">
      <w:pPr>
        <w:spacing w:before="0"/>
        <w:ind w:left="720"/>
        <w:rPr>
          <w:b/>
          <w:sz w:val="24"/>
        </w:rPr>
      </w:pPr>
      <w:hyperlink r:id="rId19" w:history="1">
        <w:r w:rsidR="0041418F" w:rsidRPr="0041418F">
          <w:rPr>
            <w:rStyle w:val="Hyperlink"/>
          </w:rPr>
          <w:t>RAFT Data &amp; Analytics Tools Page</w:t>
        </w:r>
      </w:hyperlink>
    </w:p>
    <w:p w:rsidR="00F76D6D" w:rsidRDefault="00F76D6D" w:rsidP="00F76D6D">
      <w:r w:rsidRPr="004E578F">
        <w:rPr>
          <w:b/>
          <w:sz w:val="24"/>
        </w:rPr>
        <w:t>Employee Education System (EES</w:t>
      </w:r>
      <w:r w:rsidRPr="005467D7">
        <w:rPr>
          <w:b/>
        </w:rPr>
        <w:t>)</w:t>
      </w:r>
    </w:p>
    <w:p w:rsidR="00AA47AA" w:rsidRDefault="005E4B35" w:rsidP="002B7C04">
      <w:pPr>
        <w:spacing w:before="0"/>
        <w:ind w:left="720"/>
      </w:pPr>
      <w:hyperlink r:id="rId20" w:history="1">
        <w:r w:rsidR="002B7C04" w:rsidRPr="002B7C04">
          <w:rPr>
            <w:rStyle w:val="Hyperlink"/>
          </w:rPr>
          <w:t>Microsoft Access 2010 Basics Part 1</w:t>
        </w:r>
      </w:hyperlink>
    </w:p>
    <w:p w:rsidR="002B7C04" w:rsidRDefault="005E4B35" w:rsidP="002B7C04">
      <w:pPr>
        <w:spacing w:before="0"/>
        <w:ind w:left="720"/>
      </w:pPr>
      <w:hyperlink r:id="rId21" w:history="1">
        <w:r w:rsidR="002B7C04" w:rsidRPr="002B7C04">
          <w:rPr>
            <w:rStyle w:val="Hyperlink"/>
          </w:rPr>
          <w:t>Microsoft Access 2010 Basics Part 2</w:t>
        </w:r>
      </w:hyperlink>
    </w:p>
    <w:p w:rsidR="003B0B75" w:rsidRDefault="003B0B75" w:rsidP="003B0B75">
      <w:pPr>
        <w:rPr>
          <w:b/>
          <w:sz w:val="24"/>
        </w:rPr>
      </w:pPr>
      <w:r>
        <w:rPr>
          <w:b/>
          <w:sz w:val="24"/>
        </w:rPr>
        <w:t>VA TMS (</w:t>
      </w:r>
      <w:hyperlink r:id="rId22" w:history="1">
        <w:r w:rsidRPr="00EA2284">
          <w:rPr>
            <w:rStyle w:val="Hyperlink"/>
            <w:sz w:val="24"/>
          </w:rPr>
          <w:t>https://www.tms.va.gov/SecureAuth35/</w:t>
        </w:r>
      </w:hyperlink>
      <w:r>
        <w:rPr>
          <w:b/>
          <w:sz w:val="24"/>
        </w:rPr>
        <w:t xml:space="preserve">) </w:t>
      </w:r>
    </w:p>
    <w:p w:rsidR="003B0B75" w:rsidRPr="00E737AD" w:rsidRDefault="003B0B75" w:rsidP="003B0B75">
      <w:pPr>
        <w:spacing w:before="0"/>
        <w:rPr>
          <w:b/>
          <w:sz w:val="24"/>
        </w:rPr>
      </w:pPr>
      <w:r w:rsidRPr="00E737AD">
        <w:rPr>
          <w:b/>
          <w:sz w:val="24"/>
        </w:rPr>
        <w:t>(Open TMS, copy title or ID number, and paste it into the search window)</w:t>
      </w:r>
    </w:p>
    <w:p w:rsidR="00F431E8" w:rsidRPr="0098229D" w:rsidRDefault="00F431E8" w:rsidP="003332EF">
      <w:pPr>
        <w:rPr>
          <w:b/>
          <w:sz w:val="24"/>
        </w:rPr>
      </w:pPr>
      <w:r>
        <w:rPr>
          <w:b/>
          <w:sz w:val="24"/>
        </w:rPr>
        <w:t>Access 2010</w:t>
      </w:r>
    </w:p>
    <w:p w:rsidR="009146BE" w:rsidRDefault="001B6F13" w:rsidP="009146BE">
      <w:pPr>
        <w:spacing w:before="0"/>
        <w:ind w:left="720"/>
      </w:pPr>
      <w:r w:rsidRPr="00353E08">
        <w:t xml:space="preserve">1372564: </w:t>
      </w:r>
      <w:r w:rsidR="009146BE" w:rsidRPr="00353E08">
        <w:t>Getting Started with Access 2010</w:t>
      </w:r>
    </w:p>
    <w:p w:rsidR="009146BE" w:rsidRDefault="0033547E" w:rsidP="009146BE">
      <w:pPr>
        <w:spacing w:before="0"/>
        <w:ind w:left="720"/>
      </w:pPr>
      <w:r w:rsidRPr="00353E08">
        <w:t>1372560</w:t>
      </w:r>
      <w:r w:rsidR="00E11B97" w:rsidRPr="00353E08">
        <w:t xml:space="preserve">: </w:t>
      </w:r>
      <w:r w:rsidR="009146BE" w:rsidRPr="00353E08">
        <w:t>Creating Basic Tables in Access 2010</w:t>
      </w:r>
    </w:p>
    <w:p w:rsidR="009146BE" w:rsidRDefault="00E11B97" w:rsidP="009146BE">
      <w:pPr>
        <w:spacing w:before="0"/>
        <w:ind w:left="720"/>
      </w:pPr>
      <w:r w:rsidRPr="00353E08">
        <w:t xml:space="preserve">1372562: </w:t>
      </w:r>
      <w:r w:rsidR="009146BE" w:rsidRPr="00353E08">
        <w:t>Data manipulation and Simple Relationships in Access 2010</w:t>
      </w:r>
    </w:p>
    <w:p w:rsidR="009146BE" w:rsidRDefault="00E11B97" w:rsidP="009146BE">
      <w:pPr>
        <w:spacing w:before="0"/>
        <w:ind w:left="720"/>
      </w:pPr>
      <w:r w:rsidRPr="00353E08">
        <w:t xml:space="preserve">1376131: </w:t>
      </w:r>
      <w:r w:rsidR="0053507D" w:rsidRPr="00353E08">
        <w:t>Introduction to Forms in Access 2010</w:t>
      </w:r>
    </w:p>
    <w:p w:rsidR="0053507D" w:rsidRDefault="00E11B97" w:rsidP="009146BE">
      <w:pPr>
        <w:spacing w:before="0"/>
        <w:ind w:left="720"/>
      </w:pPr>
      <w:r w:rsidRPr="00353E08">
        <w:t xml:space="preserve">1372615: </w:t>
      </w:r>
      <w:r w:rsidR="00F677F9" w:rsidRPr="00353E08">
        <w:t>Modifying Basic Forms in Access 2010</w:t>
      </w:r>
    </w:p>
    <w:p w:rsidR="00F677F9" w:rsidRDefault="00E11B97" w:rsidP="009146BE">
      <w:pPr>
        <w:spacing w:before="0"/>
        <w:ind w:left="720"/>
      </w:pPr>
      <w:r w:rsidRPr="00353E08">
        <w:t xml:space="preserve">1372566: </w:t>
      </w:r>
      <w:r w:rsidR="00F677F9" w:rsidRPr="00353E08">
        <w:t>Introduction to Queries in Access 2010</w:t>
      </w:r>
    </w:p>
    <w:p w:rsidR="00F677F9" w:rsidRDefault="00E11B97" w:rsidP="00F443F2">
      <w:pPr>
        <w:spacing w:before="0"/>
        <w:ind w:left="720"/>
      </w:pPr>
      <w:r w:rsidRPr="00353E08">
        <w:t xml:space="preserve">1376134: </w:t>
      </w:r>
      <w:r w:rsidR="00F677F9" w:rsidRPr="00353E08">
        <w:t>Introduction to Reports in Access 2010</w:t>
      </w:r>
    </w:p>
    <w:p w:rsidR="00F431E8" w:rsidRDefault="00F431E8" w:rsidP="00F431E8">
      <w:pPr>
        <w:rPr>
          <w:b/>
          <w:sz w:val="24"/>
        </w:rPr>
      </w:pPr>
      <w:r>
        <w:rPr>
          <w:b/>
          <w:sz w:val="24"/>
        </w:rPr>
        <w:lastRenderedPageBreak/>
        <w:t>Access 2016 (Microsoft Office ProPlus)</w:t>
      </w:r>
    </w:p>
    <w:p w:rsidR="00F431E8" w:rsidRDefault="00F431E8" w:rsidP="00F431E8">
      <w:pPr>
        <w:spacing w:before="0"/>
        <w:ind w:left="720"/>
      </w:pPr>
      <w:r w:rsidRPr="00353E08">
        <w:t>4500852 Introduction to the Access 2016 Interface, Database Management, and Tables</w:t>
      </w:r>
    </w:p>
    <w:p w:rsidR="00F431E8" w:rsidRDefault="00F431E8" w:rsidP="00F431E8">
      <w:pPr>
        <w:spacing w:before="0"/>
        <w:ind w:left="720"/>
        <w:rPr>
          <w:b/>
          <w:sz w:val="24"/>
        </w:rPr>
      </w:pPr>
      <w:r w:rsidRPr="00353E08">
        <w:t>4500853 Creating Relationships, Queries, Forms and Reports in Access 2016</w:t>
      </w:r>
    </w:p>
    <w:p w:rsidR="00656068" w:rsidRDefault="00656068" w:rsidP="00656068">
      <w:pPr>
        <w:rPr>
          <w:b/>
          <w:sz w:val="24"/>
        </w:rPr>
      </w:pPr>
      <w:r w:rsidRPr="004E578F">
        <w:rPr>
          <w:b/>
          <w:sz w:val="24"/>
        </w:rPr>
        <w:t>Non-VA training</w:t>
      </w:r>
    </w:p>
    <w:p w:rsidR="00242E7C" w:rsidRDefault="005E4B35" w:rsidP="00242E7C">
      <w:pPr>
        <w:spacing w:before="0"/>
        <w:ind w:left="720"/>
        <w:rPr>
          <w:rStyle w:val="Hyperlink"/>
        </w:rPr>
      </w:pPr>
      <w:hyperlink r:id="rId23" w:history="1">
        <w:r w:rsidR="00840FC6">
          <w:rPr>
            <w:rStyle w:val="Hyperlink"/>
          </w:rPr>
          <w:t>Access</w:t>
        </w:r>
        <w:r w:rsidR="00242E7C" w:rsidRPr="00242E7C">
          <w:rPr>
            <w:rStyle w:val="Hyperlink"/>
          </w:rPr>
          <w:t xml:space="preserve"> 2010 Tutorials (YouTube)</w:t>
        </w:r>
      </w:hyperlink>
    </w:p>
    <w:p w:rsidR="005B1183" w:rsidRPr="005B1183" w:rsidRDefault="005B1183" w:rsidP="005B1183">
      <w:pPr>
        <w:spacing w:before="0"/>
        <w:ind w:left="720"/>
        <w:rPr>
          <w:rStyle w:val="Hyperlink"/>
        </w:rPr>
      </w:pPr>
      <w:r>
        <w:fldChar w:fldCharType="begin"/>
      </w:r>
      <w:r>
        <w:instrText xml:space="preserve"> HYPERLINK "https://www.youtube.com/results?search_query=access+2016+tutorial" </w:instrText>
      </w:r>
      <w:r>
        <w:fldChar w:fldCharType="separate"/>
      </w:r>
      <w:r w:rsidRPr="005B1183">
        <w:rPr>
          <w:rStyle w:val="Hyperlink"/>
        </w:rPr>
        <w:t>Access 2016 Tutorials (YouTube)</w:t>
      </w:r>
    </w:p>
    <w:p w:rsidR="00014E44" w:rsidRDefault="005B1183" w:rsidP="00886A95">
      <w:pPr>
        <w:pStyle w:val="Heading2"/>
        <w:spacing w:before="240"/>
        <w:rPr>
          <w:color w:val="0C03BD"/>
          <w:sz w:val="32"/>
        </w:rPr>
      </w:pPr>
      <w:r>
        <w:rPr>
          <w:rFonts w:ascii="Times New Roman" w:eastAsiaTheme="minorEastAsia" w:hAnsi="Times New Roman" w:cs="Times New Roman"/>
          <w:b w:val="0"/>
          <w:bCs w:val="0"/>
          <w:sz w:val="22"/>
          <w:szCs w:val="22"/>
        </w:rPr>
        <w:fldChar w:fldCharType="end"/>
      </w:r>
      <w:r w:rsidR="00014E44" w:rsidRPr="00014E44">
        <w:rPr>
          <w:color w:val="0C03BD"/>
          <w:sz w:val="32"/>
        </w:rPr>
        <w:t xml:space="preserve"> </w:t>
      </w:r>
      <w:r w:rsidR="00014E44">
        <w:rPr>
          <w:color w:val="0C03BD"/>
          <w:sz w:val="32"/>
        </w:rPr>
        <w:t>Office 365 (General)</w:t>
      </w:r>
    </w:p>
    <w:p w:rsidR="00014E44" w:rsidRDefault="00014E44" w:rsidP="00014E44">
      <w:pPr>
        <w:rPr>
          <w:b/>
          <w:sz w:val="24"/>
        </w:rPr>
      </w:pPr>
      <w:r>
        <w:rPr>
          <w:b/>
          <w:sz w:val="24"/>
        </w:rPr>
        <w:t>Office 365 Help Site</w:t>
      </w:r>
    </w:p>
    <w:p w:rsidR="00014E44" w:rsidRDefault="005E4B35" w:rsidP="00014E44">
      <w:pPr>
        <w:pStyle w:val="ListParagraph"/>
        <w:spacing w:before="0"/>
        <w:rPr>
          <w:rStyle w:val="Hyperlink"/>
          <w:rFonts w:eastAsiaTheme="minorHAnsi"/>
        </w:rPr>
      </w:pPr>
      <w:hyperlink r:id="rId24" w:history="1">
        <w:r w:rsidR="00014E44">
          <w:rPr>
            <w:rStyle w:val="Hyperlink"/>
          </w:rPr>
          <w:t>O365 Help site</w:t>
        </w:r>
      </w:hyperlink>
    </w:p>
    <w:p w:rsidR="00014E44" w:rsidRDefault="005E4B35" w:rsidP="00014E44">
      <w:pPr>
        <w:pStyle w:val="ListParagraph"/>
        <w:rPr>
          <w:rStyle w:val="Hyperlink"/>
        </w:rPr>
      </w:pPr>
      <w:hyperlink r:id="rId25" w:history="1">
        <w:r w:rsidR="00014E44">
          <w:rPr>
            <w:rStyle w:val="Hyperlink"/>
          </w:rPr>
          <w:t>Microsoft describes the improved features of Office 365 ProPlus</w:t>
        </w:r>
      </w:hyperlink>
    </w:p>
    <w:p w:rsidR="00014E44" w:rsidRDefault="005E4B35" w:rsidP="00014E44">
      <w:pPr>
        <w:pStyle w:val="ListParagraph"/>
        <w:rPr>
          <w:rStyle w:val="Hyperlink"/>
        </w:rPr>
      </w:pPr>
      <w:hyperlink r:id="rId26" w:history="1">
        <w:r w:rsidR="00014E44">
          <w:rPr>
            <w:rStyle w:val="Hyperlink"/>
          </w:rPr>
          <w:t xml:space="preserve">Microsoft training opportunities  </w:t>
        </w:r>
      </w:hyperlink>
    </w:p>
    <w:p w:rsidR="004E3CD0" w:rsidRDefault="004E3CD0" w:rsidP="004E3CD0">
      <w:pPr>
        <w:pStyle w:val="Heading2"/>
        <w:spacing w:before="240"/>
        <w:rPr>
          <w:color w:val="0C03BD"/>
          <w:sz w:val="32"/>
        </w:rPr>
      </w:pPr>
      <w:r>
        <w:rPr>
          <w:color w:val="0C03BD"/>
          <w:sz w:val="32"/>
        </w:rPr>
        <w:t>Microsoft Power BI</w:t>
      </w:r>
    </w:p>
    <w:p w:rsidR="00283A3D" w:rsidRPr="004E3CD0" w:rsidRDefault="004E3CD0" w:rsidP="00283A3D">
      <w:pPr>
        <w:rPr>
          <w:sz w:val="24"/>
        </w:rPr>
      </w:pPr>
      <w:r w:rsidRPr="004E3CD0">
        <w:rPr>
          <w:b/>
          <w:sz w:val="24"/>
        </w:rPr>
        <w:t xml:space="preserve">Microsoft Power BI </w:t>
      </w:r>
      <w:r w:rsidRPr="004E3CD0">
        <w:rPr>
          <w:sz w:val="24"/>
        </w:rPr>
        <w:t>is a business intelligence platform that provides nontechnical business users with tools for aggregating, analyzing, visualizing and sharing data. ... Users can download an application for Windows 10, called Power BI Desktop, and native mobile apps for Windows, Android and iOS devices.</w:t>
      </w:r>
      <w:r>
        <w:rPr>
          <w:sz w:val="24"/>
        </w:rPr>
        <w:br/>
      </w:r>
      <w:r w:rsidRPr="004E3CD0">
        <w:rPr>
          <w:b/>
          <w:sz w:val="24"/>
        </w:rPr>
        <w:t>NOTE</w:t>
      </w:r>
      <w:r>
        <w:rPr>
          <w:sz w:val="24"/>
        </w:rPr>
        <w:t>:  It also offers Pyramid Analytics training</w:t>
      </w:r>
      <w:r w:rsidR="00283A3D">
        <w:rPr>
          <w:sz w:val="24"/>
        </w:rPr>
        <w:br/>
      </w:r>
      <w:r w:rsidR="00283A3D" w:rsidRPr="004E3CD0">
        <w:rPr>
          <w:b/>
          <w:sz w:val="24"/>
        </w:rPr>
        <w:t>NOTE</w:t>
      </w:r>
      <w:r w:rsidR="00283A3D">
        <w:rPr>
          <w:sz w:val="24"/>
        </w:rPr>
        <w:t>:  You must be logged into the VA network to access this resource</w:t>
      </w:r>
    </w:p>
    <w:p w:rsidR="004E3CD0" w:rsidRPr="004E3CD0" w:rsidRDefault="005E4B35" w:rsidP="004E3CD0">
      <w:pPr>
        <w:spacing w:before="0"/>
        <w:ind w:left="720"/>
        <w:rPr>
          <w:rStyle w:val="Hyperlink"/>
        </w:rPr>
      </w:pPr>
      <w:hyperlink r:id="rId27" w:history="1">
        <w:r w:rsidR="004E3CD0">
          <w:rPr>
            <w:rStyle w:val="Hyperlink"/>
            <w:sz w:val="24"/>
            <w:szCs w:val="24"/>
          </w:rPr>
          <w:t>https://vaww.cdw.va.gov/sites/PBI/TrainingRegistration/Pages/Home.aspx</w:t>
        </w:r>
      </w:hyperlink>
    </w:p>
    <w:p w:rsidR="005467D7" w:rsidRPr="005D0871" w:rsidRDefault="005467D7" w:rsidP="00886A95">
      <w:pPr>
        <w:pStyle w:val="Heading2"/>
        <w:spacing w:before="240"/>
      </w:pPr>
      <w:r w:rsidRPr="004E578F">
        <w:rPr>
          <w:color w:val="0C03BD"/>
          <w:sz w:val="32"/>
        </w:rPr>
        <w:t>Pyramid</w:t>
      </w:r>
      <w:r w:rsidRPr="005467D7">
        <w:rPr>
          <w:sz w:val="28"/>
        </w:rPr>
        <w:t xml:space="preserve"> </w:t>
      </w:r>
      <w:r w:rsidR="005D0871" w:rsidRPr="004E578F">
        <w:rPr>
          <w:color w:val="0C03BD"/>
          <w:sz w:val="32"/>
        </w:rPr>
        <w:t>Analytics</w:t>
      </w:r>
    </w:p>
    <w:p w:rsidR="005467D7" w:rsidRDefault="005467D7" w:rsidP="005467D7">
      <w:r w:rsidRPr="004E578F">
        <w:rPr>
          <w:b/>
          <w:sz w:val="24"/>
        </w:rPr>
        <w:t>VA Reporting and Analytics Field Training (RAFT):</w:t>
      </w:r>
      <w:r>
        <w:t xml:space="preserve">  The RAFT training site offers a host of training on a wide variety of Analytics topics (</w:t>
      </w:r>
      <w:r w:rsidRPr="00B7794F">
        <w:t>SQL, Excel, Access, Pyramid Analytics, SAS</w:t>
      </w:r>
      <w:r>
        <w:t>) as well as live training delivered via Lync.  Click the link below and scroll down to view all the topics</w:t>
      </w:r>
    </w:p>
    <w:p w:rsidR="005467D7" w:rsidRPr="009A7129" w:rsidRDefault="005E4B35" w:rsidP="00CD171D">
      <w:pPr>
        <w:spacing w:before="0"/>
        <w:ind w:left="720"/>
      </w:pPr>
      <w:hyperlink r:id="rId28" w:history="1">
        <w:r w:rsidR="005467D7" w:rsidRPr="0041418F">
          <w:rPr>
            <w:rStyle w:val="Hyperlink"/>
          </w:rPr>
          <w:t>RAFT Data &amp; Analytics Tools Page</w:t>
        </w:r>
      </w:hyperlink>
    </w:p>
    <w:p w:rsidR="00DB68C2" w:rsidRPr="00DB68C2" w:rsidRDefault="00DB68C2" w:rsidP="00DB68C2">
      <w:pPr>
        <w:rPr>
          <w:rFonts w:eastAsiaTheme="minorHAnsi"/>
          <w:sz w:val="24"/>
        </w:rPr>
      </w:pPr>
      <w:r w:rsidRPr="00DB68C2">
        <w:rPr>
          <w:b/>
          <w:sz w:val="24"/>
        </w:rPr>
        <w:t>PA Support Mailbox</w:t>
      </w:r>
      <w:r w:rsidRPr="00DB68C2">
        <w:rPr>
          <w:sz w:val="24"/>
        </w:rPr>
        <w:t xml:space="preserve"> - </w:t>
      </w:r>
      <w:hyperlink r:id="rId29" w:history="1">
        <w:r w:rsidRPr="00DB68C2">
          <w:rPr>
            <w:rStyle w:val="Hyperlink"/>
            <w:color w:val="0000FF"/>
            <w:sz w:val="24"/>
          </w:rPr>
          <w:t>BISLPASupport@va.gov</w:t>
        </w:r>
      </w:hyperlink>
    </w:p>
    <w:p w:rsidR="00DB68C2" w:rsidRPr="00DB68C2" w:rsidRDefault="00DB68C2" w:rsidP="00DB68C2">
      <w:pPr>
        <w:rPr>
          <w:sz w:val="24"/>
        </w:rPr>
      </w:pPr>
      <w:r w:rsidRPr="00DB68C2">
        <w:rPr>
          <w:b/>
          <w:sz w:val="24"/>
        </w:rPr>
        <w:t>Points of Contact for help with DATA</w:t>
      </w:r>
      <w:r w:rsidRPr="00DB68C2">
        <w:rPr>
          <w:sz w:val="24"/>
        </w:rPr>
        <w:t xml:space="preserve"> - </w:t>
      </w:r>
      <w:hyperlink r:id="rId30" w:history="1">
        <w:r w:rsidRPr="00DB68C2">
          <w:rPr>
            <w:rStyle w:val="Hyperlink"/>
            <w:color w:val="0000FF"/>
            <w:sz w:val="24"/>
          </w:rPr>
          <w:t>PA Points of Contact</w:t>
        </w:r>
      </w:hyperlink>
    </w:p>
    <w:p w:rsidR="00656068" w:rsidRDefault="00656068" w:rsidP="00656068">
      <w:pPr>
        <w:rPr>
          <w:b/>
          <w:sz w:val="24"/>
        </w:rPr>
      </w:pPr>
      <w:r w:rsidRPr="004E578F">
        <w:rPr>
          <w:b/>
          <w:sz w:val="24"/>
        </w:rPr>
        <w:t>Non-VA training</w:t>
      </w:r>
    </w:p>
    <w:p w:rsidR="00B51336" w:rsidRDefault="005E4B35" w:rsidP="00283A3D">
      <w:pPr>
        <w:spacing w:before="0"/>
        <w:ind w:left="720"/>
        <w:rPr>
          <w:rFonts w:asciiTheme="majorHAnsi" w:eastAsiaTheme="majorEastAsia" w:hAnsiTheme="majorHAnsi" w:cstheme="majorBidi"/>
          <w:b/>
          <w:bCs/>
          <w:color w:val="0C03BD"/>
          <w:sz w:val="32"/>
          <w:szCs w:val="26"/>
        </w:rPr>
      </w:pPr>
      <w:hyperlink r:id="rId31" w:history="1">
        <w:r w:rsidR="008753FC" w:rsidRPr="008753FC">
          <w:rPr>
            <w:rStyle w:val="Hyperlink"/>
          </w:rPr>
          <w:t>Pyramid Analytics Tutorials (YouTube)</w:t>
        </w:r>
      </w:hyperlink>
      <w:r w:rsidR="00B51336">
        <w:rPr>
          <w:color w:val="0C03BD"/>
          <w:sz w:val="32"/>
        </w:rPr>
        <w:br w:type="page"/>
      </w:r>
    </w:p>
    <w:p w:rsidR="005467D7" w:rsidRDefault="005467D7" w:rsidP="00886A95">
      <w:pPr>
        <w:pStyle w:val="Heading2"/>
        <w:spacing w:before="240"/>
        <w:rPr>
          <w:b w:val="0"/>
          <w:bCs w:val="0"/>
          <w:sz w:val="28"/>
        </w:rPr>
      </w:pPr>
      <w:r w:rsidRPr="004E578F">
        <w:rPr>
          <w:color w:val="0C03BD"/>
          <w:sz w:val="32"/>
        </w:rPr>
        <w:lastRenderedPageBreak/>
        <w:t>SAS</w:t>
      </w:r>
    </w:p>
    <w:p w:rsidR="005467D7" w:rsidRDefault="005467D7" w:rsidP="005467D7">
      <w:r w:rsidRPr="004E578F">
        <w:rPr>
          <w:b/>
          <w:sz w:val="24"/>
        </w:rPr>
        <w:t>VA Reporting and Analytics Field Training (RAFT</w:t>
      </w:r>
      <w:r w:rsidRPr="004C085E">
        <w:rPr>
          <w:b/>
        </w:rPr>
        <w:t>):</w:t>
      </w:r>
      <w:r>
        <w:t xml:space="preserve">  The RAFT training site offers a host of training on a wide variety of Analytics topics (</w:t>
      </w:r>
      <w:r w:rsidRPr="00B7794F">
        <w:t>SQL, Excel, Access, Pyramid Analytics, SAS</w:t>
      </w:r>
      <w:r>
        <w:t>) as well as live training delivered via Lync.  Click the link below and scroll down to view all the topics</w:t>
      </w:r>
    </w:p>
    <w:p w:rsidR="005467D7" w:rsidRDefault="005E4B35" w:rsidP="005467D7">
      <w:pPr>
        <w:spacing w:before="0"/>
        <w:ind w:left="720"/>
        <w:rPr>
          <w:rStyle w:val="Hyperlink"/>
        </w:rPr>
      </w:pPr>
      <w:hyperlink r:id="rId32" w:history="1">
        <w:r w:rsidR="005467D7" w:rsidRPr="0041418F">
          <w:rPr>
            <w:rStyle w:val="Hyperlink"/>
          </w:rPr>
          <w:t>RAFT Data &amp; Analytics Tools Page</w:t>
        </w:r>
      </w:hyperlink>
    </w:p>
    <w:p w:rsidR="00DE4734" w:rsidRDefault="00DE4734" w:rsidP="00DE4734">
      <w:r w:rsidRPr="00DE4734">
        <w:rPr>
          <w:b/>
          <w:sz w:val="24"/>
        </w:rPr>
        <w:t>VA Informatics and Computing Infrastructure</w:t>
      </w:r>
      <w:r>
        <w:rPr>
          <w:b/>
          <w:sz w:val="24"/>
        </w:rPr>
        <w:t xml:space="preserve"> (</w:t>
      </w:r>
      <w:r w:rsidRPr="00DE4734">
        <w:rPr>
          <w:b/>
          <w:sz w:val="24"/>
        </w:rPr>
        <w:t>VINCI</w:t>
      </w:r>
      <w:r>
        <w:rPr>
          <w:b/>
          <w:sz w:val="24"/>
        </w:rPr>
        <w:t>)</w:t>
      </w:r>
      <w:r w:rsidRPr="00DE4734">
        <w:rPr>
          <w:b/>
          <w:sz w:val="24"/>
        </w:rPr>
        <w:t xml:space="preserve"> User Guides pag</w:t>
      </w:r>
      <w:r>
        <w:rPr>
          <w:b/>
          <w:sz w:val="24"/>
        </w:rPr>
        <w:t>e</w:t>
      </w:r>
      <w:r w:rsidRPr="004C085E">
        <w:rPr>
          <w:b/>
        </w:rPr>
        <w:t>:</w:t>
      </w:r>
      <w:r>
        <w:t xml:space="preserve">  In addition to VINCI and </w:t>
      </w:r>
      <w:r w:rsidRPr="00DE4734">
        <w:t>Observational Medical Outcomes Partnership</w:t>
      </w:r>
      <w:r>
        <w:t xml:space="preserve"> (OMOP) guides, this page offers several SAS-related user guides. </w:t>
      </w:r>
    </w:p>
    <w:p w:rsidR="00DE4734" w:rsidRDefault="005E4B35" w:rsidP="005467D7">
      <w:pPr>
        <w:spacing w:before="0"/>
        <w:ind w:left="720"/>
      </w:pPr>
      <w:hyperlink r:id="rId33" w:history="1">
        <w:r w:rsidR="00DE4734" w:rsidRPr="00DE4734">
          <w:rPr>
            <w:rStyle w:val="Hyperlink"/>
          </w:rPr>
          <w:t>VINCI User Guides page</w:t>
        </w:r>
      </w:hyperlink>
    </w:p>
    <w:p w:rsidR="009F143C" w:rsidRDefault="009F143C" w:rsidP="009F143C">
      <w:pPr>
        <w:spacing w:before="0"/>
        <w:ind w:left="720"/>
      </w:pPr>
    </w:p>
    <w:p w:rsidR="009951E6" w:rsidRDefault="005E4B35" w:rsidP="009F143C">
      <w:pPr>
        <w:spacing w:before="0"/>
        <w:rPr>
          <w:b/>
          <w:sz w:val="24"/>
        </w:rPr>
      </w:pPr>
      <w:hyperlink r:id="rId34" w:history="1"/>
      <w:r w:rsidR="007E5809" w:rsidRPr="004E578F">
        <w:rPr>
          <w:b/>
          <w:sz w:val="24"/>
        </w:rPr>
        <w:t>Non-VA training</w:t>
      </w:r>
    </w:p>
    <w:p w:rsidR="007E5809" w:rsidRDefault="005E4B35" w:rsidP="009951E6">
      <w:pPr>
        <w:spacing w:before="0"/>
        <w:ind w:left="720"/>
        <w:rPr>
          <w:rStyle w:val="Hyperlink"/>
        </w:rPr>
      </w:pPr>
      <w:hyperlink r:id="rId35" w:history="1">
        <w:r w:rsidR="009951E6" w:rsidRPr="009951E6">
          <w:rPr>
            <w:rStyle w:val="Hyperlink"/>
          </w:rPr>
          <w:t>SAS</w:t>
        </w:r>
        <w:r w:rsidR="007E5809" w:rsidRPr="009951E6">
          <w:rPr>
            <w:rStyle w:val="Hyperlink"/>
          </w:rPr>
          <w:t xml:space="preserve"> Tutorials (YouTube)</w:t>
        </w:r>
      </w:hyperlink>
    </w:p>
    <w:p w:rsidR="00914E9B" w:rsidRDefault="005E4B35" w:rsidP="009951E6">
      <w:pPr>
        <w:spacing w:before="0"/>
        <w:ind w:left="720"/>
      </w:pPr>
      <w:hyperlink r:id="rId36" w:history="1">
        <w:r w:rsidR="00914E9B" w:rsidRPr="00914E9B">
          <w:rPr>
            <w:rStyle w:val="Hyperlink"/>
          </w:rPr>
          <w:t>SAS.com Training Resources</w:t>
        </w:r>
      </w:hyperlink>
    </w:p>
    <w:p w:rsidR="00963D1E" w:rsidRDefault="00963D1E" w:rsidP="00963D1E">
      <w:pPr>
        <w:rPr>
          <w:rFonts w:asciiTheme="majorHAnsi" w:eastAsiaTheme="majorEastAsia" w:hAnsiTheme="majorHAnsi" w:cstheme="majorBidi"/>
          <w:b/>
          <w:bCs/>
          <w:color w:val="0C03BD"/>
          <w:sz w:val="32"/>
          <w:szCs w:val="26"/>
        </w:rPr>
      </w:pPr>
      <w:r>
        <w:rPr>
          <w:rFonts w:asciiTheme="majorHAnsi" w:eastAsiaTheme="majorEastAsia" w:hAnsiTheme="majorHAnsi" w:cstheme="majorBidi"/>
          <w:b/>
          <w:bCs/>
          <w:color w:val="0C03BD"/>
          <w:sz w:val="32"/>
          <w:szCs w:val="26"/>
        </w:rPr>
        <w:t>Various Specialties:</w:t>
      </w:r>
    </w:p>
    <w:p w:rsidR="00963D1E" w:rsidRDefault="00963D1E" w:rsidP="00963D1E">
      <w:r w:rsidRPr="00963D1E">
        <w:rPr>
          <w:b/>
          <w:sz w:val="24"/>
        </w:rPr>
        <w:t>Medcom Training</w:t>
      </w:r>
      <w:r w:rsidRPr="004C085E">
        <w:rPr>
          <w:b/>
        </w:rPr>
        <w:t>:</w:t>
      </w:r>
      <w:r>
        <w:t xml:space="preserve">  </w:t>
      </w:r>
      <w:r>
        <w:br/>
      </w:r>
      <w:r w:rsidRPr="00963D1E">
        <w:t>EES has formed a partnership with Medcom to deliver hundreds of accredited health care courses via the VA TMS. Medcom is an accredited provider of continuing education in many health care specialties</w:t>
      </w:r>
      <w:r>
        <w:t>.  V</w:t>
      </w:r>
      <w:r w:rsidRPr="00963D1E">
        <w:t>isit the Medcom page on MyEES for more information and course lists by health care topic and area.</w:t>
      </w:r>
    </w:p>
    <w:p w:rsidR="00963D1E" w:rsidRPr="00963D1E" w:rsidRDefault="00963D1E" w:rsidP="00963D1E">
      <w:pPr>
        <w:spacing w:before="0"/>
        <w:ind w:left="720"/>
        <w:rPr>
          <w:rStyle w:val="Hyperlink"/>
        </w:rPr>
      </w:pPr>
      <w:r>
        <w:fldChar w:fldCharType="begin"/>
      </w:r>
      <w:r>
        <w:instrText xml:space="preserve"> HYPERLINK "https://lnks.gd/l/eyJhbGciOiJIUzI1NiJ9.eyJidWxsZXRpbl9saW5rX2lkIjoxMTYsInVyaSI6ImJwMjpjbGljayIsImJ1bGxldGluX2lkIjoiMjAyMDAxMTMuMTUzODE3NjEiLCJ1cmwiOiJodHRwczovL215ZWVzLmxybi52YS5nb3YvTWVkY29tJTIwQ291cnNlcy9TaXRlUGFnZXMvZGVmYXVsdC5hc3B4In0.y0f4Oq5-pGFLmi2yCPkv0sge-AABJGvrQwA1RWYUFgw/br/73906017579-l" </w:instrText>
      </w:r>
      <w:r>
        <w:fldChar w:fldCharType="separate"/>
      </w:r>
      <w:r w:rsidRPr="00963D1E">
        <w:rPr>
          <w:rStyle w:val="Hyperlink"/>
        </w:rPr>
        <w:t>MyEES Medcom Training Page</w:t>
      </w:r>
    </w:p>
    <w:p w:rsidR="00283A3D" w:rsidRPr="00283A3D" w:rsidRDefault="00963D1E" w:rsidP="00283A3D">
      <w:pPr>
        <w:rPr>
          <w:sz w:val="24"/>
        </w:rPr>
      </w:pPr>
      <w:r>
        <w:fldChar w:fldCharType="end"/>
      </w:r>
      <w:r w:rsidR="00283A3D" w:rsidRPr="00283A3D">
        <w:rPr>
          <w:b/>
          <w:sz w:val="24"/>
        </w:rPr>
        <w:t>VA Enterprise Training Resources (ETR)</w:t>
      </w:r>
      <w:r w:rsidR="00283A3D" w:rsidRPr="004C085E">
        <w:rPr>
          <w:b/>
        </w:rPr>
        <w:t>:</w:t>
      </w:r>
      <w:r w:rsidR="00283A3D">
        <w:t xml:space="preserve">  </w:t>
      </w:r>
      <w:r w:rsidR="00283A3D">
        <w:br/>
      </w:r>
      <w:r w:rsidR="00283A3D" w:rsidRPr="00283A3D">
        <w:t>Enterprise Training Resources (ETR) function is to be the information and research capability for Department of Veterans Affairs (VA) Headquarters, staff and field operations integrating all non-clinical and clinical training resources into one easily accessible knowledge hub. ETR's online solution provides Organizational and Individual Training Planners, Research capabilities, and serves as a gateway to Training Partners including VA Acquisition Academy, HR Academy, SkillSoft, Office of Personnel Management (OPM), No/Low Cost Massive Open Online Courses (MOOCs), and VHA National Desktop Library.</w:t>
      </w:r>
      <w:r w:rsidR="00283A3D">
        <w:br/>
      </w:r>
      <w:r w:rsidR="00283A3D" w:rsidRPr="004E3CD0">
        <w:rPr>
          <w:b/>
          <w:sz w:val="24"/>
        </w:rPr>
        <w:t>NOTE</w:t>
      </w:r>
      <w:r w:rsidR="00283A3D">
        <w:rPr>
          <w:sz w:val="24"/>
        </w:rPr>
        <w:t>:  You must be logged into the VA network to access this resource</w:t>
      </w:r>
    </w:p>
    <w:p w:rsidR="001C12A1" w:rsidRPr="00283A3D" w:rsidRDefault="005E4B35" w:rsidP="00283A3D">
      <w:pPr>
        <w:spacing w:before="0"/>
        <w:ind w:left="720"/>
        <w:rPr>
          <w:color w:val="0C03BD"/>
          <w:sz w:val="36"/>
        </w:rPr>
      </w:pPr>
      <w:hyperlink r:id="rId37" w:history="1">
        <w:r w:rsidR="00283A3D" w:rsidRPr="00283A3D">
          <w:rPr>
            <w:rStyle w:val="ms-hidden"/>
            <w:color w:val="0000FF"/>
            <w:szCs w:val="20"/>
            <w:u w:val="single"/>
          </w:rPr>
          <w:t>VA Enterprise Training Resources</w:t>
        </w:r>
      </w:hyperlink>
    </w:p>
    <w:p w:rsidR="000B0BF1" w:rsidRDefault="000B0BF1">
      <w:pPr>
        <w:rPr>
          <w:rFonts w:asciiTheme="majorHAnsi" w:eastAsiaTheme="majorEastAsia" w:hAnsiTheme="majorHAnsi" w:cstheme="majorBidi"/>
          <w:b/>
          <w:bCs/>
          <w:color w:val="0C03BD"/>
          <w:sz w:val="32"/>
          <w:szCs w:val="26"/>
        </w:rPr>
      </w:pPr>
      <w:r>
        <w:rPr>
          <w:color w:val="0C03BD"/>
          <w:sz w:val="32"/>
        </w:rPr>
        <w:br w:type="page"/>
      </w:r>
    </w:p>
    <w:p w:rsidR="00926460" w:rsidRPr="006710AC" w:rsidRDefault="00926460" w:rsidP="006710AC">
      <w:pPr>
        <w:pStyle w:val="Heading2"/>
        <w:spacing w:before="240"/>
        <w:rPr>
          <w:color w:val="0C03BD"/>
          <w:sz w:val="32"/>
        </w:rPr>
      </w:pPr>
      <w:r w:rsidRPr="004E578F">
        <w:rPr>
          <w:color w:val="0C03BD"/>
          <w:sz w:val="32"/>
        </w:rPr>
        <w:lastRenderedPageBreak/>
        <w:t>SQL</w:t>
      </w:r>
      <w:r w:rsidR="00914E9B">
        <w:rPr>
          <w:color w:val="0C03BD"/>
          <w:sz w:val="32"/>
        </w:rPr>
        <w:t xml:space="preserve"> (</w:t>
      </w:r>
      <w:r w:rsidR="0009127E">
        <w:rPr>
          <w:color w:val="0C03BD"/>
          <w:sz w:val="32"/>
        </w:rPr>
        <w:t>Stru</w:t>
      </w:r>
      <w:r w:rsidR="00914E9B" w:rsidRPr="006710AC">
        <w:rPr>
          <w:color w:val="0C03BD"/>
          <w:sz w:val="32"/>
        </w:rPr>
        <w:t>ctured Query Language)</w:t>
      </w:r>
    </w:p>
    <w:p w:rsidR="00926460" w:rsidRPr="0098229D" w:rsidRDefault="0098229D" w:rsidP="00926460">
      <w:pPr>
        <w:rPr>
          <w:b/>
          <w:sz w:val="24"/>
        </w:rPr>
      </w:pPr>
      <w:r>
        <w:rPr>
          <w:b/>
          <w:sz w:val="24"/>
        </w:rPr>
        <w:t xml:space="preserve">NOTE:  </w:t>
      </w:r>
      <w:r w:rsidRPr="0098229D">
        <w:rPr>
          <w:sz w:val="24"/>
        </w:rPr>
        <w:t>SQL training is recommended for those who regularly query large databases to extract data for their analytics tasks.</w:t>
      </w:r>
    </w:p>
    <w:p w:rsidR="00926460" w:rsidRDefault="00926460" w:rsidP="00926460">
      <w:r w:rsidRPr="004E578F">
        <w:rPr>
          <w:b/>
          <w:sz w:val="24"/>
        </w:rPr>
        <w:t>VA Reporting and Analytics Field Training (RAFT</w:t>
      </w:r>
      <w:r w:rsidRPr="004C085E">
        <w:rPr>
          <w:b/>
        </w:rPr>
        <w:t>):</w:t>
      </w:r>
      <w:r>
        <w:t xml:space="preserve">  The RAFT training site offers a host of training on a wide variety of Analytics topics (</w:t>
      </w:r>
      <w:r w:rsidRPr="00B7794F">
        <w:t>SQL, Excel, Access, Pyramid Analytics, SAS</w:t>
      </w:r>
      <w:r>
        <w:t>) as well as live training delivered via Lync.  Click the link below and scroll down to view all the topics</w:t>
      </w:r>
    </w:p>
    <w:p w:rsidR="00926460" w:rsidRPr="009A7129" w:rsidRDefault="005E4B35" w:rsidP="00926460">
      <w:pPr>
        <w:spacing w:before="0"/>
        <w:ind w:left="720"/>
      </w:pPr>
      <w:hyperlink r:id="rId38" w:history="1">
        <w:r w:rsidR="00926460" w:rsidRPr="0041418F">
          <w:rPr>
            <w:rStyle w:val="Hyperlink"/>
          </w:rPr>
          <w:t>RAFT Data &amp; Analytics Tools Page</w:t>
        </w:r>
      </w:hyperlink>
    </w:p>
    <w:p w:rsidR="003B0B75" w:rsidRDefault="003B0B75" w:rsidP="003B0B75">
      <w:pPr>
        <w:rPr>
          <w:b/>
          <w:sz w:val="24"/>
        </w:rPr>
      </w:pPr>
      <w:r>
        <w:rPr>
          <w:b/>
          <w:sz w:val="24"/>
        </w:rPr>
        <w:t>VA TMS (</w:t>
      </w:r>
      <w:hyperlink r:id="rId39" w:history="1">
        <w:r w:rsidRPr="00EA2284">
          <w:rPr>
            <w:rStyle w:val="Hyperlink"/>
            <w:sz w:val="24"/>
          </w:rPr>
          <w:t>https://www.tms.va.gov/SecureAuth35/</w:t>
        </w:r>
      </w:hyperlink>
      <w:r>
        <w:rPr>
          <w:b/>
          <w:sz w:val="24"/>
        </w:rPr>
        <w:t xml:space="preserve">) </w:t>
      </w:r>
    </w:p>
    <w:p w:rsidR="003B0B75" w:rsidRPr="00E737AD" w:rsidRDefault="003B0B75" w:rsidP="003B0B75">
      <w:pPr>
        <w:spacing w:before="0"/>
        <w:rPr>
          <w:b/>
          <w:sz w:val="24"/>
        </w:rPr>
      </w:pPr>
      <w:r w:rsidRPr="00E737AD">
        <w:rPr>
          <w:b/>
          <w:sz w:val="24"/>
        </w:rPr>
        <w:t>(Open TMS, copy title or ID number, and paste it into the search window)</w:t>
      </w:r>
    </w:p>
    <w:p w:rsidR="00D92FF5" w:rsidRPr="00353E08" w:rsidRDefault="00D92FF5" w:rsidP="006448C8">
      <w:pPr>
        <w:ind w:left="720"/>
        <w:rPr>
          <w:highlight w:val="yellow"/>
        </w:rPr>
      </w:pPr>
      <w:r w:rsidRPr="00353E08">
        <w:t>3835061: Microsoft SQL Server 2012: Querying Basics and Modifying Data</w:t>
      </w:r>
    </w:p>
    <w:p w:rsidR="008D658E" w:rsidRPr="0054416D" w:rsidRDefault="0054416D" w:rsidP="004B5497">
      <w:pPr>
        <w:spacing w:before="0"/>
        <w:ind w:left="720"/>
        <w:rPr>
          <w:rStyle w:val="Hyperlink"/>
        </w:rPr>
      </w:pPr>
      <w:r>
        <w:fldChar w:fldCharType="begin"/>
      </w:r>
      <w:r>
        <w:instrText xml:space="preserve"> HYPERLINK "https://www.vapulse.va.gov/docs/DOC-12452" </w:instrText>
      </w:r>
      <w:r>
        <w:fldChar w:fldCharType="separate"/>
      </w:r>
    </w:p>
    <w:p w:rsidR="00242E7C" w:rsidRPr="0098229D" w:rsidRDefault="0054416D" w:rsidP="00242E7C">
      <w:pPr>
        <w:rPr>
          <w:b/>
          <w:sz w:val="24"/>
        </w:rPr>
      </w:pPr>
      <w:r>
        <w:fldChar w:fldCharType="end"/>
      </w:r>
      <w:r w:rsidR="00242E7C" w:rsidRPr="004E578F">
        <w:rPr>
          <w:b/>
          <w:sz w:val="24"/>
        </w:rPr>
        <w:t>Non-VA tra</w:t>
      </w:r>
      <w:r w:rsidR="00CC5C72">
        <w:rPr>
          <w:b/>
          <w:sz w:val="24"/>
        </w:rPr>
        <w:t>ining</w:t>
      </w:r>
    </w:p>
    <w:p w:rsidR="00926460" w:rsidRDefault="005E4B35" w:rsidP="00926460">
      <w:pPr>
        <w:spacing w:before="0"/>
        <w:ind w:left="720"/>
      </w:pPr>
      <w:hyperlink r:id="rId40" w:history="1">
        <w:r w:rsidR="00926460" w:rsidRPr="005D6B1C">
          <w:rPr>
            <w:rStyle w:val="Hyperlink"/>
          </w:rPr>
          <w:t>SQL Query video tutorials (YouTube)</w:t>
        </w:r>
      </w:hyperlink>
    </w:p>
    <w:p w:rsidR="007F68DA" w:rsidRDefault="00FB1F1C" w:rsidP="007F68DA">
      <w:pPr>
        <w:pStyle w:val="Heading2"/>
        <w:spacing w:before="240"/>
      </w:pPr>
      <w:r>
        <w:rPr>
          <w:color w:val="0C03BD"/>
          <w:sz w:val="32"/>
        </w:rPr>
        <w:t>Corporate Data Warehouse (</w:t>
      </w:r>
      <w:r w:rsidR="007F68DA" w:rsidRPr="004E578F">
        <w:rPr>
          <w:color w:val="0C03BD"/>
          <w:sz w:val="32"/>
        </w:rPr>
        <w:t>CDW</w:t>
      </w:r>
      <w:r>
        <w:rPr>
          <w:color w:val="0C03BD"/>
          <w:sz w:val="32"/>
        </w:rPr>
        <w:t>)</w:t>
      </w:r>
    </w:p>
    <w:p w:rsidR="007F68DA" w:rsidRDefault="00FB1F1C" w:rsidP="007F68DA">
      <w:pPr>
        <w:spacing w:before="0"/>
        <w:rPr>
          <w:b/>
          <w:sz w:val="24"/>
        </w:rPr>
      </w:pPr>
      <w:r w:rsidRPr="00FB1F1C">
        <w:rPr>
          <w:b/>
          <w:sz w:val="24"/>
        </w:rPr>
        <w:t>Health Services Research &amp; Development Service</w:t>
      </w:r>
      <w:r>
        <w:rPr>
          <w:b/>
          <w:sz w:val="24"/>
        </w:rPr>
        <w:t xml:space="preserve"> (HSR&amp;D)</w:t>
      </w:r>
    </w:p>
    <w:p w:rsidR="00FB1F1C" w:rsidRDefault="005E4B35" w:rsidP="00FB1F1C">
      <w:pPr>
        <w:spacing w:before="0"/>
        <w:ind w:left="720"/>
      </w:pPr>
      <w:hyperlink r:id="rId41" w:history="1">
        <w:r w:rsidR="00FB1F1C" w:rsidRPr="00FB1F1C">
          <w:rPr>
            <w:rStyle w:val="Hyperlink"/>
          </w:rPr>
          <w:t>HSR&amp;D CDW Page</w:t>
        </w:r>
      </w:hyperlink>
    </w:p>
    <w:p w:rsidR="0073632C" w:rsidRDefault="004B5497" w:rsidP="004B5497">
      <w:pPr>
        <w:spacing w:before="0"/>
        <w:rPr>
          <w:b/>
          <w:sz w:val="24"/>
        </w:rPr>
      </w:pPr>
      <w:r w:rsidRPr="004B5497">
        <w:rPr>
          <w:b/>
          <w:sz w:val="24"/>
        </w:rPr>
        <w:t>Busin</w:t>
      </w:r>
      <w:r>
        <w:rPr>
          <w:b/>
          <w:sz w:val="24"/>
        </w:rPr>
        <w:t>ess Intelligence Service Line (BISL)</w:t>
      </w:r>
    </w:p>
    <w:p w:rsidR="004B5497" w:rsidRPr="004B5497" w:rsidRDefault="005E4B35" w:rsidP="004B5497">
      <w:pPr>
        <w:spacing w:before="0"/>
        <w:ind w:left="720"/>
        <w:rPr>
          <w:rStyle w:val="Hyperlink"/>
        </w:rPr>
      </w:pPr>
      <w:hyperlink r:id="rId42" w:history="1">
        <w:r w:rsidR="004B5497" w:rsidRPr="004B5497">
          <w:rPr>
            <w:rStyle w:val="Hyperlink"/>
          </w:rPr>
          <w:t>BISL CDW Home</w:t>
        </w:r>
      </w:hyperlink>
    </w:p>
    <w:p w:rsidR="00D56998" w:rsidRDefault="00D56998" w:rsidP="00886A95">
      <w:pPr>
        <w:pStyle w:val="Heading2"/>
        <w:spacing w:before="240"/>
        <w:rPr>
          <w:color w:val="0C03BD"/>
          <w:sz w:val="32"/>
        </w:rPr>
      </w:pPr>
      <w:r w:rsidRPr="00D56998">
        <w:rPr>
          <w:color w:val="0C03BD"/>
          <w:sz w:val="32"/>
        </w:rPr>
        <w:t>SAIL (Strategic Analysis for Improvement and Learning)</w:t>
      </w:r>
    </w:p>
    <w:p w:rsidR="005D0871" w:rsidRDefault="005D0871" w:rsidP="00D56998">
      <w:pPr>
        <w:rPr>
          <w:b/>
          <w:sz w:val="24"/>
        </w:rPr>
      </w:pPr>
      <w:r>
        <w:rPr>
          <w:b/>
          <w:sz w:val="24"/>
        </w:rPr>
        <w:t>VA Pulse</w:t>
      </w:r>
    </w:p>
    <w:p w:rsidR="00D56998" w:rsidRDefault="00D56998" w:rsidP="00D56998">
      <w:r w:rsidRPr="0073632C">
        <w:rPr>
          <w:b/>
          <w:sz w:val="24"/>
        </w:rPr>
        <w:t>SAIL</w:t>
      </w:r>
      <w:r>
        <w:rPr>
          <w:b/>
          <w:sz w:val="24"/>
        </w:rPr>
        <w:t xml:space="preserve"> Training and Other Resources Page</w:t>
      </w:r>
      <w:r w:rsidRPr="0073632C">
        <w:rPr>
          <w:b/>
          <w:sz w:val="24"/>
        </w:rPr>
        <w:t>:</w:t>
      </w:r>
      <w:r>
        <w:t xml:space="preserve">  </w:t>
      </w:r>
      <w:r w:rsidRPr="0073632C">
        <w:t>This page provides users with SAIL educational learning resources, data tools, relevant journal articles, improvement blogs and other learning products.  It provides a variety of information – from how to get started using SAIL to a step by step walkthrough of data sources and measure calculations.</w:t>
      </w:r>
    </w:p>
    <w:p w:rsidR="00D56998" w:rsidRDefault="005E4B35" w:rsidP="00D56998">
      <w:pPr>
        <w:spacing w:before="0"/>
        <w:ind w:left="720"/>
      </w:pPr>
      <w:hyperlink r:id="rId43" w:history="1">
        <w:r w:rsidR="00D56998" w:rsidRPr="00C002EB">
          <w:rPr>
            <w:rStyle w:val="Hyperlink"/>
          </w:rPr>
          <w:t>SAIL Training and Other Resources Page</w:t>
        </w:r>
      </w:hyperlink>
    </w:p>
    <w:p w:rsidR="00823047" w:rsidRPr="004E578F" w:rsidRDefault="00823047" w:rsidP="00823047">
      <w:pPr>
        <w:rPr>
          <w:b/>
          <w:sz w:val="24"/>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p w:rsidR="00CC5C72" w:rsidRDefault="005E4B35" w:rsidP="00286671">
      <w:pPr>
        <w:spacing w:before="0"/>
        <w:ind w:left="720"/>
        <w:rPr>
          <w:color w:val="0C03BD"/>
          <w:sz w:val="32"/>
        </w:rPr>
      </w:pPr>
      <w:hyperlink r:id="rId44" w:history="1">
        <w:r w:rsidR="00D56998" w:rsidRPr="00D56998">
          <w:rPr>
            <w:rStyle w:val="Hyperlink"/>
          </w:rPr>
          <w:t>SAIL: How to Understand and Use the Information for Healthcare System Improvement</w:t>
        </w:r>
      </w:hyperlink>
    </w:p>
    <w:p w:rsidR="00BE4A2D" w:rsidRDefault="00BE4A2D">
      <w:pPr>
        <w:rPr>
          <w:rFonts w:asciiTheme="majorHAnsi" w:eastAsiaTheme="majorEastAsia" w:hAnsiTheme="majorHAnsi" w:cstheme="majorBidi"/>
          <w:b/>
          <w:bCs/>
          <w:color w:val="0C03BD"/>
          <w:sz w:val="32"/>
          <w:szCs w:val="26"/>
        </w:rPr>
      </w:pPr>
      <w:r>
        <w:rPr>
          <w:color w:val="0C03BD"/>
          <w:sz w:val="32"/>
        </w:rPr>
        <w:br w:type="page"/>
      </w:r>
    </w:p>
    <w:p w:rsidR="00FE0494" w:rsidRDefault="00FE0494" w:rsidP="00FE0494">
      <w:pPr>
        <w:pStyle w:val="Heading2"/>
        <w:spacing w:before="240"/>
      </w:pPr>
      <w:r w:rsidRPr="004E578F">
        <w:rPr>
          <w:color w:val="0C03BD"/>
          <w:sz w:val="32"/>
        </w:rPr>
        <w:lastRenderedPageBreak/>
        <w:t>Statistics</w:t>
      </w:r>
    </w:p>
    <w:p w:rsidR="003B0B75" w:rsidRDefault="003B0B75" w:rsidP="003B0B75">
      <w:pPr>
        <w:rPr>
          <w:b/>
          <w:sz w:val="24"/>
        </w:rPr>
      </w:pPr>
      <w:r>
        <w:rPr>
          <w:b/>
          <w:sz w:val="24"/>
        </w:rPr>
        <w:t>VA TMS (</w:t>
      </w:r>
      <w:hyperlink r:id="rId45" w:history="1">
        <w:r w:rsidRPr="00EA2284">
          <w:rPr>
            <w:rStyle w:val="Hyperlink"/>
            <w:sz w:val="24"/>
          </w:rPr>
          <w:t>https://www.tms.va.gov/SecureAuth35/</w:t>
        </w:r>
      </w:hyperlink>
      <w:r>
        <w:rPr>
          <w:b/>
          <w:sz w:val="24"/>
        </w:rPr>
        <w:t xml:space="preserve">) </w:t>
      </w:r>
    </w:p>
    <w:p w:rsidR="00823047" w:rsidRPr="00E737AD" w:rsidRDefault="00823047" w:rsidP="003B0B75">
      <w:pPr>
        <w:spacing w:before="0"/>
        <w:rPr>
          <w:b/>
          <w:sz w:val="24"/>
        </w:rPr>
      </w:pPr>
      <w:r w:rsidRPr="00E737AD">
        <w:rPr>
          <w:b/>
          <w:sz w:val="24"/>
        </w:rPr>
        <w:t>(</w:t>
      </w:r>
      <w:r w:rsidR="003332EF" w:rsidRPr="00E737AD">
        <w:rPr>
          <w:b/>
          <w:sz w:val="24"/>
        </w:rPr>
        <w:t xml:space="preserve">Open TMS, </w:t>
      </w:r>
      <w:r w:rsidRPr="00E737AD">
        <w:rPr>
          <w:b/>
          <w:sz w:val="24"/>
        </w:rPr>
        <w:t xml:space="preserve">copy title </w:t>
      </w:r>
      <w:r w:rsidR="0063310F" w:rsidRPr="00E737AD">
        <w:rPr>
          <w:b/>
          <w:sz w:val="24"/>
        </w:rPr>
        <w:t>or ID number</w:t>
      </w:r>
      <w:r w:rsidR="003332EF" w:rsidRPr="00E737AD">
        <w:rPr>
          <w:b/>
          <w:sz w:val="24"/>
        </w:rPr>
        <w:t>,</w:t>
      </w:r>
      <w:r w:rsidR="0063310F" w:rsidRPr="00E737AD">
        <w:rPr>
          <w:b/>
          <w:sz w:val="24"/>
        </w:rPr>
        <w:t xml:space="preserve"> </w:t>
      </w:r>
      <w:r w:rsidRPr="00E737AD">
        <w:rPr>
          <w:b/>
          <w:sz w:val="24"/>
        </w:rPr>
        <w:t>and paste it into the search window)</w:t>
      </w:r>
    </w:p>
    <w:p w:rsidR="0063310F" w:rsidRPr="00D92FF5" w:rsidRDefault="0063310F" w:rsidP="006448C8">
      <w:pPr>
        <w:ind w:left="720"/>
        <w:rPr>
          <w:highlight w:val="yellow"/>
        </w:rPr>
      </w:pPr>
      <w:r w:rsidRPr="00E737AD">
        <w:rPr>
          <w:b/>
        </w:rPr>
        <w:t>Online Books (</w:t>
      </w:r>
      <w:r w:rsidR="004610BE">
        <w:rPr>
          <w:b/>
        </w:rPr>
        <w:t>Skillsoft Books</w:t>
      </w:r>
      <w:r w:rsidRPr="00E737AD">
        <w:rPr>
          <w:b/>
        </w:rPr>
        <w:t xml:space="preserve">): </w:t>
      </w:r>
    </w:p>
    <w:p w:rsidR="00D92FF5" w:rsidRPr="00353E08" w:rsidRDefault="00D92FF5" w:rsidP="00D92FF5">
      <w:pPr>
        <w:spacing w:before="0"/>
        <w:ind w:left="720"/>
      </w:pPr>
      <w:r w:rsidRPr="00353E08">
        <w:t>2052050: Advanced Statistics Demystified</w:t>
      </w:r>
    </w:p>
    <w:p w:rsidR="00D92FF5" w:rsidRPr="00353E08" w:rsidRDefault="00D92FF5" w:rsidP="00D92FF5">
      <w:pPr>
        <w:spacing w:before="0"/>
        <w:ind w:left="720"/>
      </w:pPr>
      <w:r w:rsidRPr="00353E08">
        <w:t>3867943: Data Mining and Statistics for Decision Making</w:t>
      </w:r>
    </w:p>
    <w:p w:rsidR="0011335F" w:rsidRDefault="0011335F" w:rsidP="006448C8">
      <w:pPr>
        <w:rPr>
          <w:b/>
          <w:sz w:val="24"/>
        </w:rPr>
      </w:pPr>
      <w:r w:rsidRPr="004E578F">
        <w:rPr>
          <w:b/>
          <w:sz w:val="24"/>
        </w:rPr>
        <w:t>Non-VA training</w:t>
      </w:r>
    </w:p>
    <w:p w:rsidR="00DF767C" w:rsidRPr="00DF767C" w:rsidRDefault="00DF767C" w:rsidP="00B14070">
      <w:pPr>
        <w:spacing w:before="0"/>
        <w:ind w:left="720"/>
        <w:rPr>
          <w:b/>
        </w:rPr>
      </w:pPr>
      <w:r w:rsidRPr="00DF767C">
        <w:rPr>
          <w:b/>
        </w:rPr>
        <w:t>Stanford University Open Learning Initiative</w:t>
      </w:r>
    </w:p>
    <w:p w:rsidR="00ED45AA" w:rsidRDefault="005E4B35" w:rsidP="00B14070">
      <w:pPr>
        <w:spacing w:before="0"/>
        <w:ind w:left="720"/>
        <w:rPr>
          <w:rStyle w:val="Hyperlink"/>
        </w:rPr>
      </w:pPr>
      <w:hyperlink r:id="rId46" w:history="1">
        <w:r w:rsidR="00DF767C" w:rsidRPr="00DF767C">
          <w:rPr>
            <w:rStyle w:val="Hyperlink"/>
          </w:rPr>
          <w:t>Statistical Reasoning</w:t>
        </w:r>
      </w:hyperlink>
    </w:p>
    <w:p w:rsidR="00F678DA" w:rsidRDefault="005E4B35" w:rsidP="00B14070">
      <w:pPr>
        <w:spacing w:before="0"/>
        <w:ind w:left="720"/>
        <w:rPr>
          <w:rStyle w:val="Hyperlink"/>
        </w:rPr>
      </w:pPr>
      <w:hyperlink r:id="rId47" w:history="1">
        <w:r w:rsidR="00F678DA" w:rsidRPr="00F678DA">
          <w:rPr>
            <w:rStyle w:val="Hyperlink"/>
          </w:rPr>
          <w:t>Probability and Statistics</w:t>
        </w:r>
      </w:hyperlink>
    </w:p>
    <w:p w:rsidR="00DF767C" w:rsidRPr="00DF767C" w:rsidRDefault="00B44F0C" w:rsidP="00DF767C">
      <w:pPr>
        <w:ind w:left="720"/>
        <w:rPr>
          <w:b/>
        </w:rPr>
      </w:pPr>
      <w:r>
        <w:rPr>
          <w:b/>
        </w:rPr>
        <w:t>Khan Academy</w:t>
      </w:r>
      <w:r w:rsidR="00A323BA">
        <w:rPr>
          <w:b/>
        </w:rPr>
        <w:t xml:space="preserve"> (NOTE:  </w:t>
      </w:r>
      <w:r w:rsidR="00A323BA" w:rsidRPr="00A323BA">
        <w:t>You must use either the Chrome or Microsoft Edge web browser</w:t>
      </w:r>
      <w:r w:rsidR="00A323BA">
        <w:rPr>
          <w:b/>
        </w:rPr>
        <w:t xml:space="preserve">.  </w:t>
      </w:r>
      <w:r w:rsidR="00A323BA" w:rsidRPr="00A323BA">
        <w:t>Internet Explorer is not supported</w:t>
      </w:r>
      <w:r w:rsidR="00A323BA">
        <w:rPr>
          <w:b/>
        </w:rPr>
        <w:t>)</w:t>
      </w:r>
    </w:p>
    <w:p w:rsidR="00DF767C" w:rsidRDefault="005E4B35" w:rsidP="00B44F0C">
      <w:pPr>
        <w:spacing w:before="0"/>
        <w:ind w:left="720"/>
        <w:rPr>
          <w:rStyle w:val="Hyperlink"/>
        </w:rPr>
      </w:pPr>
      <w:hyperlink r:id="rId48" w:history="1">
        <w:r w:rsidR="00B44F0C" w:rsidRPr="00B44F0C">
          <w:rPr>
            <w:rStyle w:val="Hyperlink"/>
          </w:rPr>
          <w:t>Statistics and Probability</w:t>
        </w:r>
      </w:hyperlink>
    </w:p>
    <w:p w:rsidR="00FE0494" w:rsidRDefault="00FE0494" w:rsidP="00FE0494">
      <w:pPr>
        <w:pStyle w:val="Heading2"/>
        <w:spacing w:before="240"/>
      </w:pPr>
      <w:r w:rsidRPr="004E578F">
        <w:rPr>
          <w:color w:val="0C03BD"/>
          <w:sz w:val="32"/>
        </w:rPr>
        <w:t>Lean/Six Sigma</w:t>
      </w:r>
    </w:p>
    <w:p w:rsidR="003B0B75" w:rsidRDefault="003B0B75" w:rsidP="003B0B75">
      <w:pPr>
        <w:rPr>
          <w:b/>
          <w:sz w:val="24"/>
        </w:rPr>
      </w:pPr>
      <w:r>
        <w:rPr>
          <w:b/>
          <w:sz w:val="24"/>
        </w:rPr>
        <w:t>VA TMS (</w:t>
      </w:r>
      <w:hyperlink r:id="rId49" w:history="1">
        <w:r w:rsidRPr="00EA2284">
          <w:rPr>
            <w:rStyle w:val="Hyperlink"/>
            <w:sz w:val="24"/>
          </w:rPr>
          <w:t>https://www.tms.va.gov/SecureAuth35/</w:t>
        </w:r>
      </w:hyperlink>
      <w:r>
        <w:rPr>
          <w:b/>
          <w:sz w:val="24"/>
        </w:rPr>
        <w:t xml:space="preserve">) </w:t>
      </w:r>
    </w:p>
    <w:p w:rsidR="003B0B75" w:rsidRPr="00E737AD" w:rsidRDefault="003B0B75" w:rsidP="003B0B75">
      <w:pPr>
        <w:spacing w:before="0"/>
        <w:rPr>
          <w:b/>
          <w:sz w:val="24"/>
        </w:rPr>
      </w:pPr>
      <w:r w:rsidRPr="00E737AD">
        <w:rPr>
          <w:b/>
          <w:sz w:val="24"/>
        </w:rPr>
        <w:t>(Open TMS, copy title or ID number, and paste it into the search window)</w:t>
      </w:r>
    </w:p>
    <w:p w:rsidR="0038391D" w:rsidRPr="0038391D" w:rsidRDefault="0038391D" w:rsidP="0038391D">
      <w:pPr>
        <w:spacing w:before="0"/>
        <w:ind w:left="720"/>
        <w:rPr>
          <w:b/>
        </w:rPr>
      </w:pPr>
      <w:r w:rsidRPr="0038391D">
        <w:rPr>
          <w:b/>
        </w:rPr>
        <w:t>Online courses in TMS:</w:t>
      </w:r>
    </w:p>
    <w:p w:rsidR="0038391D" w:rsidRDefault="00A323BA" w:rsidP="0038391D">
      <w:pPr>
        <w:spacing w:before="0"/>
        <w:ind w:left="720"/>
      </w:pPr>
      <w:r w:rsidRPr="00A323BA">
        <w:t>4503074</w:t>
      </w:r>
      <w:r w:rsidR="00641249" w:rsidRPr="00353E08">
        <w:t>: Basic Statistics for Six Sigma</w:t>
      </w:r>
    </w:p>
    <w:p w:rsidR="0038391D" w:rsidRDefault="00A323BA" w:rsidP="0038391D">
      <w:pPr>
        <w:spacing w:before="0"/>
        <w:ind w:left="720"/>
      </w:pPr>
      <w:r w:rsidRPr="00A323BA">
        <w:t>4503069</w:t>
      </w:r>
      <w:r w:rsidR="00641249" w:rsidRPr="00353E08">
        <w:t xml:space="preserve">: </w:t>
      </w:r>
      <w:r w:rsidR="0038391D" w:rsidRPr="00353E08">
        <w:t>Six Sigma and Lean Foundations and Principles</w:t>
      </w:r>
    </w:p>
    <w:p w:rsidR="0038391D" w:rsidRDefault="00641249" w:rsidP="0038391D">
      <w:pPr>
        <w:spacing w:before="0"/>
        <w:ind w:left="720"/>
      </w:pPr>
      <w:r w:rsidRPr="00353E08">
        <w:t xml:space="preserve">4500611: </w:t>
      </w:r>
      <w:r w:rsidR="0038391D" w:rsidRPr="00353E08">
        <w:t>Fundamentals of Lean and Six Si</w:t>
      </w:r>
      <w:r w:rsidRPr="00353E08">
        <w:t>gma and their Applications</w:t>
      </w:r>
    </w:p>
    <w:p w:rsidR="0038391D" w:rsidRPr="00E737AD" w:rsidRDefault="0038391D" w:rsidP="0038391D">
      <w:pPr>
        <w:ind w:left="720"/>
        <w:rPr>
          <w:b/>
        </w:rPr>
      </w:pPr>
      <w:r w:rsidRPr="00E737AD">
        <w:rPr>
          <w:b/>
        </w:rPr>
        <w:t>Online Books (</w:t>
      </w:r>
      <w:r w:rsidR="004610BE">
        <w:rPr>
          <w:b/>
        </w:rPr>
        <w:t>Skillsoft Books</w:t>
      </w:r>
      <w:r w:rsidRPr="00E737AD">
        <w:rPr>
          <w:b/>
        </w:rPr>
        <w:t xml:space="preserve">): </w:t>
      </w:r>
    </w:p>
    <w:p w:rsidR="00D92FF5" w:rsidRPr="00353E08" w:rsidRDefault="00D92FF5" w:rsidP="00D92FF5">
      <w:pPr>
        <w:spacing w:before="0"/>
        <w:ind w:left="720"/>
      </w:pPr>
      <w:r w:rsidRPr="00353E08">
        <w:t>4501081: Lean Six Sigma Demystified</w:t>
      </w:r>
    </w:p>
    <w:p w:rsidR="00FA01E2" w:rsidRPr="00FA01E2" w:rsidRDefault="00D92FF5" w:rsidP="00FA01E2">
      <w:pPr>
        <w:spacing w:before="0"/>
        <w:ind w:left="720"/>
        <w:rPr>
          <w:highlight w:val="yellow"/>
        </w:rPr>
      </w:pPr>
      <w:r w:rsidRPr="00353E08">
        <w:t>3867945: Practitioners’ Guide for Statistics and Lean Six Sigma for Process Improvements</w:t>
      </w:r>
    </w:p>
    <w:p w:rsidR="00C91C29" w:rsidRDefault="00C91C29" w:rsidP="00C91C29">
      <w:pPr>
        <w:rPr>
          <w:b/>
          <w:sz w:val="24"/>
        </w:rPr>
      </w:pPr>
      <w:r w:rsidRPr="004E578F">
        <w:rPr>
          <w:b/>
          <w:sz w:val="24"/>
        </w:rPr>
        <w:t>Non-VA training</w:t>
      </w:r>
    </w:p>
    <w:p w:rsidR="00C91C29" w:rsidRDefault="00C91C29" w:rsidP="00C91C29">
      <w:pPr>
        <w:spacing w:before="0"/>
        <w:ind w:left="720"/>
        <w:rPr>
          <w:rFonts w:ascii="Arial" w:hAnsi="Arial" w:cs="Arial"/>
          <w:color w:val="000000"/>
          <w:sz w:val="24"/>
          <w:szCs w:val="24"/>
        </w:rPr>
      </w:pPr>
      <w:r w:rsidRPr="00C91C29">
        <w:rPr>
          <w:color w:val="000000"/>
        </w:rPr>
        <w:t xml:space="preserve">Six Sigma </w:t>
      </w:r>
      <w:r w:rsidR="009F0696" w:rsidRPr="00C91C29">
        <w:rPr>
          <w:color w:val="000000"/>
        </w:rPr>
        <w:t>Online:</w:t>
      </w:r>
      <w:r w:rsidRPr="00C91C29">
        <w:rPr>
          <w:color w:val="000000"/>
        </w:rPr>
        <w:t xml:space="preserve"> </w:t>
      </w:r>
      <w:hyperlink r:id="rId50" w:history="1">
        <w:r w:rsidR="00FA01E2" w:rsidRPr="0068500E">
          <w:rPr>
            <w:rStyle w:val="Hyperlink"/>
          </w:rPr>
          <w:t>http://www.sixsigmaonline.org/six-sigma-training-certification-information/category/six-sigma-general/</w:t>
        </w:r>
      </w:hyperlink>
    </w:p>
    <w:p w:rsidR="00C91C29" w:rsidRDefault="005E4B35" w:rsidP="00C91C29">
      <w:pPr>
        <w:spacing w:before="0"/>
        <w:ind w:left="720"/>
        <w:rPr>
          <w:color w:val="000000"/>
        </w:rPr>
      </w:pPr>
      <w:hyperlink r:id="rId51" w:history="1">
        <w:r w:rsidR="00C91C29" w:rsidRPr="00C91C29">
          <w:rPr>
            <w:rStyle w:val="Hyperlink"/>
          </w:rPr>
          <w:t>www.isixsigma.com</w:t>
        </w:r>
      </w:hyperlink>
      <w:r w:rsidR="00C91C29" w:rsidRPr="00C91C29">
        <w:rPr>
          <w:color w:val="000000"/>
        </w:rPr>
        <w:t xml:space="preserve">  (FREE- Discussions, forums, and other Six Sigma related news)</w:t>
      </w:r>
    </w:p>
    <w:p w:rsidR="00C91C29" w:rsidRPr="00C91C29" w:rsidRDefault="005E4B35" w:rsidP="00C91C29">
      <w:pPr>
        <w:spacing w:before="0"/>
        <w:ind w:left="720"/>
        <w:rPr>
          <w:color w:val="000000"/>
        </w:rPr>
      </w:pPr>
      <w:hyperlink r:id="rId52" w:history="1">
        <w:r w:rsidR="00C91C29" w:rsidRPr="00C91C29">
          <w:rPr>
            <w:rStyle w:val="Hyperlink"/>
          </w:rPr>
          <w:t>www.sixsigmaproductsgroup.com</w:t>
        </w:r>
      </w:hyperlink>
      <w:r w:rsidR="00C91C29" w:rsidRPr="00C91C29">
        <w:rPr>
          <w:color w:val="000000"/>
        </w:rPr>
        <w:t>  (Training aids, reference materials and Six Sigma software</w:t>
      </w:r>
    </w:p>
    <w:p w:rsidR="00C91C29" w:rsidRPr="00C91C29" w:rsidRDefault="00C91C29" w:rsidP="00C91C29">
      <w:pPr>
        <w:spacing w:before="0"/>
        <w:ind w:left="720"/>
        <w:rPr>
          <w:color w:val="000000"/>
        </w:rPr>
      </w:pPr>
      <w:r w:rsidRPr="00C91C29">
        <w:rPr>
          <w:color w:val="000000"/>
        </w:rPr>
        <w:t>for purchase)</w:t>
      </w:r>
    </w:p>
    <w:p w:rsidR="00FE0494" w:rsidRDefault="00FE0494" w:rsidP="00FE0494">
      <w:pPr>
        <w:pStyle w:val="Heading2"/>
        <w:spacing w:before="240"/>
      </w:pPr>
      <w:r w:rsidRPr="004E578F">
        <w:rPr>
          <w:color w:val="0C03BD"/>
          <w:sz w:val="32"/>
        </w:rPr>
        <w:t>FileMan</w:t>
      </w:r>
    </w:p>
    <w:p w:rsidR="00601AB3" w:rsidRDefault="00601AB3" w:rsidP="00601AB3">
      <w:bookmarkStart w:id="2" w:name="_Hlk36761158"/>
      <w:r w:rsidRPr="004E578F">
        <w:rPr>
          <w:b/>
          <w:sz w:val="24"/>
        </w:rPr>
        <w:t xml:space="preserve">VA </w:t>
      </w:r>
      <w:r>
        <w:rPr>
          <w:b/>
          <w:sz w:val="24"/>
        </w:rPr>
        <w:t>National ADPAC FileMan The Series 201</w:t>
      </w:r>
      <w:r w:rsidR="005E5926">
        <w:rPr>
          <w:b/>
          <w:sz w:val="24"/>
        </w:rPr>
        <w:t>3</w:t>
      </w:r>
    </w:p>
    <w:p w:rsidR="007F1449" w:rsidRDefault="007F1449" w:rsidP="00E53A0F">
      <w:pPr>
        <w:spacing w:before="0"/>
        <w:ind w:left="720"/>
      </w:pPr>
      <w:hyperlink r:id="rId53" w:history="1">
        <w:r w:rsidRPr="00D91C63">
          <w:rPr>
            <w:rStyle w:val="Hyperlink"/>
          </w:rPr>
          <w:t>https://dvagov.sharepoint.com/sites/VHAnational-adpac/SitePa</w:t>
        </w:r>
        <w:r w:rsidRPr="00D91C63">
          <w:rPr>
            <w:rStyle w:val="Hyperlink"/>
          </w:rPr>
          <w:t>g</w:t>
        </w:r>
        <w:r w:rsidRPr="00D91C63">
          <w:rPr>
            <w:rStyle w:val="Hyperlink"/>
          </w:rPr>
          <w:t>es/Home.aspx</w:t>
        </w:r>
      </w:hyperlink>
      <w:r>
        <w:t xml:space="preserve"> </w:t>
      </w:r>
    </w:p>
    <w:p w:rsidR="00902AF7" w:rsidRPr="00902AF7" w:rsidRDefault="005E4B35" w:rsidP="00E53A0F">
      <w:pPr>
        <w:spacing w:before="0"/>
        <w:ind w:left="720"/>
        <w:rPr>
          <w:b/>
          <w:sz w:val="24"/>
        </w:rPr>
      </w:pPr>
      <w:hyperlink r:id="rId54" w:history="1">
        <w:r w:rsidR="00601AB3" w:rsidRPr="00601AB3">
          <w:rPr>
            <w:rStyle w:val="Hyperlink"/>
          </w:rPr>
          <w:t>Video: FileMan The Series 2013 Part 1- The Data Dictionary</w:t>
        </w:r>
      </w:hyperlink>
      <w:r w:rsidR="00601AB3">
        <w:cr/>
      </w:r>
      <w:hyperlink r:id="rId55" w:history="1">
        <w:r w:rsidR="00601AB3" w:rsidRPr="00601AB3">
          <w:rPr>
            <w:rStyle w:val="Hyperlink"/>
          </w:rPr>
          <w:t>Video: FileMan The Series 2013 Part 2- Inquire to File Entries</w:t>
        </w:r>
      </w:hyperlink>
      <w:r w:rsidR="00601AB3">
        <w:cr/>
      </w:r>
      <w:hyperlink r:id="rId56" w:history="1">
        <w:r w:rsidR="00601AB3" w:rsidRPr="00601AB3">
          <w:rPr>
            <w:rStyle w:val="Hyperlink"/>
          </w:rPr>
          <w:t>Video: FileMan The Series 2013 Part 3- Sort File Entries</w:t>
        </w:r>
      </w:hyperlink>
      <w:r w:rsidR="00601AB3">
        <w:cr/>
      </w:r>
      <w:hyperlink r:id="rId57" w:history="1">
        <w:r w:rsidR="00601AB3" w:rsidRPr="00601AB3">
          <w:rPr>
            <w:rStyle w:val="Hyperlink"/>
          </w:rPr>
          <w:t>Video: FileMan The Series 2013 Part 3A- FileMan Printing</w:t>
        </w:r>
      </w:hyperlink>
      <w:r w:rsidR="00601AB3">
        <w:cr/>
      </w:r>
      <w:hyperlink r:id="rId58" w:history="1">
        <w:r w:rsidR="00601AB3" w:rsidRPr="00B853F0">
          <w:rPr>
            <w:rStyle w:val="Hyperlink"/>
          </w:rPr>
          <w:t>Video: FileMan The Series 2013 Part 4- Search File Entries</w:t>
        </w:r>
      </w:hyperlink>
      <w:r w:rsidR="00601AB3">
        <w:cr/>
      </w:r>
      <w:hyperlink r:id="rId59" w:history="1">
        <w:r w:rsidR="00601AB3" w:rsidRPr="00902AF7">
          <w:rPr>
            <w:rStyle w:val="Hyperlink"/>
          </w:rPr>
          <w:t>Website: VistA Metadata Repository</w:t>
        </w:r>
      </w:hyperlink>
      <w:r w:rsidR="00601AB3">
        <w:cr/>
      </w:r>
      <w:hyperlink r:id="rId60" w:history="1">
        <w:r w:rsidR="00601AB3" w:rsidRPr="00DF1DE2">
          <w:rPr>
            <w:rStyle w:val="Hyperlink"/>
          </w:rPr>
          <w:t>Job Aide: FileMan Purple Pages</w:t>
        </w:r>
        <w:r w:rsidR="008C66FC" w:rsidRPr="00DF1DE2">
          <w:rPr>
            <w:rStyle w:val="Hyperlink"/>
          </w:rPr>
          <w:t>,</w:t>
        </w:r>
        <w:r w:rsidR="00601AB3" w:rsidRPr="00DF1DE2">
          <w:rPr>
            <w:rStyle w:val="Hyperlink"/>
          </w:rPr>
          <w:t xml:space="preserve"> FM Functions</w:t>
        </w:r>
        <w:r w:rsidR="008C66FC" w:rsidRPr="00DF1DE2">
          <w:rPr>
            <w:rStyle w:val="Hyperlink"/>
          </w:rPr>
          <w:t>, Useful links for FileMan knowledge</w:t>
        </w:r>
      </w:hyperlink>
      <w:r w:rsidR="008C66FC" w:rsidRPr="008C66FC">
        <w:rPr>
          <w:rStyle w:val="Hyperlink"/>
        </w:rPr>
        <w:t xml:space="preserve"> </w:t>
      </w:r>
    </w:p>
    <w:bookmarkEnd w:id="2"/>
    <w:p w:rsidR="00823047" w:rsidRPr="004E578F" w:rsidRDefault="00823047" w:rsidP="00823047">
      <w:pPr>
        <w:rPr>
          <w:b/>
          <w:sz w:val="24"/>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p w:rsidR="005E5926" w:rsidRDefault="005E4B35" w:rsidP="005E5926">
      <w:pPr>
        <w:spacing w:before="0"/>
        <w:ind w:left="720"/>
      </w:pPr>
      <w:hyperlink r:id="rId61" w:history="1">
        <w:r w:rsidR="005E5926" w:rsidRPr="005E5926">
          <w:rPr>
            <w:rStyle w:val="Hyperlink"/>
          </w:rPr>
          <w:t>Basic FileMan</w:t>
        </w:r>
      </w:hyperlink>
    </w:p>
    <w:p w:rsidR="00E53A0F" w:rsidRDefault="005E4B35" w:rsidP="00E53A0F">
      <w:pPr>
        <w:spacing w:before="0"/>
        <w:ind w:left="720"/>
      </w:pPr>
      <w:hyperlink r:id="rId62" w:history="1">
        <w:r w:rsidR="00E53A0F" w:rsidRPr="00E53A0F">
          <w:rPr>
            <w:rStyle w:val="Hyperlink"/>
          </w:rPr>
          <w:t>FileMan for HIM I: Theory, Foundation, and Resources</w:t>
        </w:r>
      </w:hyperlink>
    </w:p>
    <w:p w:rsidR="00E53A0F" w:rsidRDefault="005E4B35" w:rsidP="00E53A0F">
      <w:pPr>
        <w:spacing w:before="0"/>
        <w:ind w:left="720"/>
      </w:pPr>
      <w:hyperlink r:id="rId63" w:history="1">
        <w:r w:rsidR="00E53A0F" w:rsidRPr="00E53A0F">
          <w:rPr>
            <w:rStyle w:val="Hyperlink"/>
          </w:rPr>
          <w:t>FileMan for HIM II: Nuts, Bolts, and Practical Applications</w:t>
        </w:r>
      </w:hyperlink>
    </w:p>
    <w:p w:rsidR="00E53A0F" w:rsidRDefault="005E4B35" w:rsidP="00E53A0F">
      <w:pPr>
        <w:spacing w:before="0"/>
        <w:ind w:left="720"/>
      </w:pPr>
      <w:hyperlink r:id="rId64" w:history="1">
        <w:r w:rsidR="005E5926" w:rsidRPr="005E5926">
          <w:rPr>
            <w:rStyle w:val="Hyperlink"/>
          </w:rPr>
          <w:t xml:space="preserve">CIS: VA FileMan: How to design </w:t>
        </w:r>
        <w:r w:rsidR="00E260F6" w:rsidRPr="005E5926">
          <w:rPr>
            <w:rStyle w:val="Hyperlink"/>
          </w:rPr>
          <w:t>custom</w:t>
        </w:r>
        <w:r w:rsidR="005E5926" w:rsidRPr="005E5926">
          <w:rPr>
            <w:rStyle w:val="Hyperlink"/>
          </w:rPr>
          <w:t xml:space="preserve"> reports from ORDER file #100</w:t>
        </w:r>
      </w:hyperlink>
    </w:p>
    <w:p w:rsidR="005E5926" w:rsidRDefault="005E5926" w:rsidP="005E5926">
      <w:pPr>
        <w:pStyle w:val="Heading2"/>
        <w:spacing w:before="240"/>
      </w:pPr>
      <w:r w:rsidRPr="004E578F">
        <w:rPr>
          <w:color w:val="0C03BD"/>
          <w:sz w:val="32"/>
        </w:rPr>
        <w:t>Miscellaneous</w:t>
      </w:r>
    </w:p>
    <w:p w:rsidR="006A4266" w:rsidRDefault="006A4266" w:rsidP="006A4266">
      <w:r w:rsidRPr="00CC5C72">
        <w:rPr>
          <w:b/>
          <w:sz w:val="24"/>
        </w:rPr>
        <w:t>VA Information Resource Center (</w:t>
      </w:r>
      <w:r>
        <w:rPr>
          <w:b/>
          <w:sz w:val="24"/>
        </w:rPr>
        <w:t>VIReC</w:t>
      </w:r>
      <w:r w:rsidRPr="00CC5C72">
        <w:rPr>
          <w:b/>
          <w:sz w:val="24"/>
        </w:rPr>
        <w:t>):</w:t>
      </w:r>
      <w:r w:rsidRPr="005D0871">
        <w:rPr>
          <w:color w:val="FF0000"/>
        </w:rPr>
        <w:t xml:space="preserve"> </w:t>
      </w:r>
      <w:r>
        <w:t xml:space="preserve"> </w:t>
      </w:r>
      <w:r w:rsidRPr="00CC5C72">
        <w:t>VIReC is an HSR&amp;D funded resource center</w:t>
      </w:r>
      <w:r>
        <w:t xml:space="preserve"> with the </w:t>
      </w:r>
      <w:r w:rsidRPr="00CC5C72">
        <w:t>mission is to advance VA capacity to use data effectively for research and quality improvement</w:t>
      </w:r>
      <w:r>
        <w:t>.</w:t>
      </w:r>
    </w:p>
    <w:p w:rsidR="006A4266" w:rsidRDefault="005E4B35" w:rsidP="006A4266">
      <w:pPr>
        <w:spacing w:before="0"/>
        <w:ind w:left="720"/>
      </w:pPr>
      <w:hyperlink r:id="rId65" w:history="1">
        <w:r w:rsidR="006A4266" w:rsidRPr="0011335F">
          <w:rPr>
            <w:rStyle w:val="Hyperlink"/>
          </w:rPr>
          <w:t>VIReC Cyberseminars</w:t>
        </w:r>
      </w:hyperlink>
    </w:p>
    <w:p w:rsidR="005E5926" w:rsidRDefault="005E5926" w:rsidP="005E5926">
      <w:r>
        <w:rPr>
          <w:b/>
          <w:sz w:val="24"/>
        </w:rPr>
        <w:t xml:space="preserve">VA </w:t>
      </w:r>
      <w:r w:rsidRPr="00CC5C72">
        <w:rPr>
          <w:b/>
          <w:sz w:val="24"/>
        </w:rPr>
        <w:t>Health Services Research &amp; Development Service (HSR&amp;D):</w:t>
      </w:r>
      <w:r w:rsidRPr="005D0871">
        <w:rPr>
          <w:color w:val="FF0000"/>
        </w:rPr>
        <w:t xml:space="preserve"> </w:t>
      </w:r>
      <w:r>
        <w:t xml:space="preserve"> HSR&amp;D's Cyberseminars offer state-of-the art training and special interest sessions via live web conferences and 24/7 on-demand archived presentations.</w:t>
      </w:r>
    </w:p>
    <w:p w:rsidR="005E5926" w:rsidRDefault="005E4B35" w:rsidP="005E5926">
      <w:pPr>
        <w:spacing w:before="0"/>
        <w:ind w:left="720"/>
      </w:pPr>
      <w:hyperlink r:id="rId66" w:history="1">
        <w:r w:rsidR="005E5926" w:rsidRPr="00CC5C72">
          <w:rPr>
            <w:rStyle w:val="Hyperlink"/>
          </w:rPr>
          <w:t>VA HSR&amp;D Cyberseminars</w:t>
        </w:r>
      </w:hyperlink>
    </w:p>
    <w:p w:rsidR="00776096" w:rsidRDefault="00776096" w:rsidP="00776096">
      <w:r>
        <w:rPr>
          <w:b/>
          <w:sz w:val="24"/>
        </w:rPr>
        <w:t>VA VHA Data Portal</w:t>
      </w:r>
      <w:r w:rsidRPr="00CC5C72">
        <w:rPr>
          <w:b/>
          <w:sz w:val="24"/>
        </w:rPr>
        <w:t>:</w:t>
      </w:r>
      <w:r w:rsidRPr="005D0871">
        <w:rPr>
          <w:color w:val="FF0000"/>
        </w:rPr>
        <w:t xml:space="preserve"> </w:t>
      </w:r>
      <w:r>
        <w:t xml:space="preserve"> </w:t>
      </w:r>
      <w:r w:rsidRPr="00776096">
        <w:t>The VHA Data Portal provides access to a variety of educational presentations and training resources for VHA data users including cyberseminars, tutorials, presentations, training videos, and user guides.</w:t>
      </w:r>
    </w:p>
    <w:p w:rsidR="00776096" w:rsidRDefault="005E4B35" w:rsidP="00776096">
      <w:pPr>
        <w:spacing w:before="0"/>
        <w:ind w:left="720"/>
      </w:pPr>
      <w:hyperlink r:id="rId67" w:history="1">
        <w:r w:rsidR="00776096" w:rsidRPr="000E3C93">
          <w:rPr>
            <w:rStyle w:val="Hyperlink"/>
          </w:rPr>
          <w:t>VA VHA Data Portal Training Overview page</w:t>
        </w:r>
      </w:hyperlink>
    </w:p>
    <w:p w:rsidR="005E5926" w:rsidRDefault="006A4266" w:rsidP="006A4266">
      <w:r w:rsidRPr="006A4266">
        <w:rPr>
          <w:b/>
          <w:sz w:val="24"/>
        </w:rPr>
        <w:t>VHA Data Users Conference Call</w:t>
      </w:r>
      <w:r w:rsidR="005E5926" w:rsidRPr="00CC5C72">
        <w:rPr>
          <w:b/>
          <w:sz w:val="24"/>
        </w:rPr>
        <w:t>:</w:t>
      </w:r>
      <w:r w:rsidR="005E5926" w:rsidRPr="005D0871">
        <w:rPr>
          <w:color w:val="FF0000"/>
        </w:rPr>
        <w:t xml:space="preserve"> </w:t>
      </w:r>
      <w:r w:rsidR="005E5926">
        <w:t xml:space="preserve"> </w:t>
      </w:r>
      <w:r>
        <w:t>This monthly open-forum meeting features representatives from many VHA data groups ready to provide any pertinent updates and to be there to answer any questions you may have. From Office of Informatics and Analysis (OIA): Office of Productivity, Efficiency, and Staffing (OIA/OPES), the National Data System (OIA/NDS), VA Inpatient Evaluation Center (OIA/IPEC), and the VHA Support Service Center (OIA/VSSC). Other data offices represented are the Managerial Cost Accounting Office (MCAO), the Allocation Resource Center (ARC), the Office of VA Information Resource Center (VIREC), and the office of Veterans’ Informatics, Information, &amp; Computing Infrastructure (VINCI).  This call has an open agenda allowing for direct communication with data users for questions, requests, clarifications or other feedback.  The main part of the call is an “open microphone” for everyone to participate allowing you to ask questions about anything produced by the VSSC, DSS, OQP or the ARC including any report, the web page, training or other items. Attendees have the ability to send in questions ahead of time.</w:t>
      </w:r>
    </w:p>
    <w:p w:rsidR="005E5926" w:rsidRDefault="005E4B35" w:rsidP="00E53A0F">
      <w:pPr>
        <w:spacing w:before="0"/>
        <w:ind w:left="720"/>
      </w:pPr>
      <w:hyperlink r:id="rId68" w:history="1">
        <w:r w:rsidR="006A4266" w:rsidRPr="00EF1C32">
          <w:rPr>
            <w:rStyle w:val="Hyperlink"/>
          </w:rPr>
          <w:t>VHA Data Users Conference Call</w:t>
        </w:r>
      </w:hyperlink>
    </w:p>
    <w:p w:rsidR="0038391D" w:rsidRDefault="0038391D" w:rsidP="0038391D">
      <w:r>
        <w:rPr>
          <w:b/>
          <w:sz w:val="24"/>
        </w:rPr>
        <w:t xml:space="preserve">VA </w:t>
      </w:r>
      <w:r w:rsidRPr="0038391D">
        <w:rPr>
          <w:b/>
          <w:sz w:val="24"/>
        </w:rPr>
        <w:t>National Pharmacy Benefits Management</w:t>
      </w:r>
      <w:r>
        <w:rPr>
          <w:b/>
          <w:sz w:val="24"/>
        </w:rPr>
        <w:t xml:space="preserve"> (PBM)</w:t>
      </w:r>
      <w:r w:rsidRPr="0038391D">
        <w:rPr>
          <w:b/>
          <w:sz w:val="24"/>
        </w:rPr>
        <w:t xml:space="preserve"> Services</w:t>
      </w:r>
      <w:r w:rsidRPr="00CC5C72">
        <w:rPr>
          <w:b/>
          <w:sz w:val="24"/>
        </w:rPr>
        <w:t>:</w:t>
      </w:r>
      <w:r w:rsidRPr="005D0871">
        <w:rPr>
          <w:color w:val="FF0000"/>
        </w:rPr>
        <w:t xml:space="preserve"> </w:t>
      </w:r>
      <w:r>
        <w:t xml:space="preserve"> </w:t>
      </w:r>
    </w:p>
    <w:p w:rsidR="0038391D" w:rsidRDefault="005E4B35" w:rsidP="0038391D">
      <w:pPr>
        <w:spacing w:before="0"/>
        <w:ind w:left="720"/>
        <w:rPr>
          <w:rStyle w:val="Hyperlink"/>
        </w:rPr>
      </w:pPr>
      <w:hyperlink r:id="rId69" w:history="1">
        <w:r w:rsidR="0038391D" w:rsidRPr="0038391D">
          <w:rPr>
            <w:rStyle w:val="Hyperlink"/>
          </w:rPr>
          <w:t>VA PBM Course Catalog</w:t>
        </w:r>
      </w:hyperlink>
    </w:p>
    <w:p w:rsidR="001468E1" w:rsidRDefault="001468E1" w:rsidP="0038391D">
      <w:pPr>
        <w:spacing w:before="0"/>
        <w:ind w:left="720"/>
        <w:rPr>
          <w:rStyle w:val="Hyperlink"/>
        </w:rPr>
      </w:pPr>
    </w:p>
    <w:p w:rsidR="001468E1" w:rsidRPr="001468E1" w:rsidRDefault="005E4B35" w:rsidP="001468E1">
      <w:pPr>
        <w:spacing w:before="0"/>
        <w:rPr>
          <w:b/>
          <w:sz w:val="28"/>
        </w:rPr>
      </w:pPr>
      <w:hyperlink w:anchor="Top" w:history="1">
        <w:r w:rsidR="001468E1" w:rsidRPr="001468E1">
          <w:rPr>
            <w:rStyle w:val="Hyperlink"/>
            <w:sz w:val="28"/>
          </w:rPr>
          <w:t xml:space="preserve">Return to Top of </w:t>
        </w:r>
        <w:r w:rsidR="001468E1">
          <w:rPr>
            <w:rStyle w:val="Hyperlink"/>
            <w:sz w:val="28"/>
          </w:rPr>
          <w:t>Document</w:t>
        </w:r>
      </w:hyperlink>
    </w:p>
    <w:p w:rsidR="00891F51" w:rsidRDefault="00891F51" w:rsidP="00E53A0F">
      <w:pPr>
        <w:spacing w:before="0"/>
        <w:ind w:left="720"/>
        <w:sectPr w:rsidR="00891F51">
          <w:pgSz w:w="12240" w:h="15840"/>
          <w:pgMar w:top="1440" w:right="1440" w:bottom="1440" w:left="1440" w:header="720" w:footer="720" w:gutter="0"/>
          <w:cols w:space="720"/>
          <w:docGrid w:linePitch="360"/>
        </w:sectPr>
      </w:pPr>
    </w:p>
    <w:p w:rsidR="00891F51" w:rsidRPr="00891F51" w:rsidRDefault="00891F51" w:rsidP="00854ACF">
      <w:pPr>
        <w:pStyle w:val="Heading2"/>
        <w:spacing w:before="240"/>
        <w:rPr>
          <w:sz w:val="36"/>
        </w:rPr>
      </w:pPr>
      <w:bookmarkStart w:id="3" w:name="SectionTop"/>
      <w:r w:rsidRPr="00891F51">
        <w:rPr>
          <w:sz w:val="36"/>
        </w:rPr>
        <w:lastRenderedPageBreak/>
        <w:t>Healt</w:t>
      </w:r>
      <w:bookmarkStart w:id="4" w:name="HealthInformatics"/>
      <w:bookmarkEnd w:id="4"/>
      <w:r w:rsidRPr="00891F51">
        <w:rPr>
          <w:sz w:val="36"/>
        </w:rPr>
        <w:t xml:space="preserve">h Informatics </w:t>
      </w:r>
      <w:r w:rsidR="008F18D2" w:rsidRPr="00854ACF">
        <w:rPr>
          <w:sz w:val="36"/>
        </w:rPr>
        <w:t>Educational Resources</w:t>
      </w:r>
      <w:bookmarkEnd w:id="3"/>
    </w:p>
    <w:tbl>
      <w:tblPr>
        <w:tblStyle w:val="TableGrid"/>
        <w:tblW w:w="14940" w:type="dxa"/>
        <w:tblInd w:w="-162" w:type="dxa"/>
        <w:tblLayout w:type="fixed"/>
        <w:tblLook w:val="04A0" w:firstRow="1" w:lastRow="0" w:firstColumn="1" w:lastColumn="0" w:noHBand="0" w:noVBand="1"/>
      </w:tblPr>
      <w:tblGrid>
        <w:gridCol w:w="2250"/>
        <w:gridCol w:w="3600"/>
        <w:gridCol w:w="3667"/>
        <w:gridCol w:w="5423"/>
      </w:tblGrid>
      <w:tr w:rsidR="00891F51" w:rsidRPr="00891F51" w:rsidTr="00E10829">
        <w:trPr>
          <w:cantSplit/>
          <w:tblHeader/>
        </w:trPr>
        <w:tc>
          <w:tcPr>
            <w:tcW w:w="225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360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3667"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Suggested Audience</w:t>
            </w:r>
          </w:p>
        </w:tc>
        <w:tc>
          <w:tcPr>
            <w:tcW w:w="5423"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Introduction to Health Care Data Analytics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Nine-week online course provides foundational knowledge and skills in health care data analytics that will equip students to contribute more effectively to local data and performance improvement efforts. Offered 3 times a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health care data analytics.  Accredited for 31 units by ANCC, ACCME, ACCME-NP, APA, ACPT, ASWB and NYSED SW. Eligible for ABPM MOC Part 2A (LLSA) requirements for Clinical Informatics Board Diplomates and eligible for CAHIMS and CPHIMS approved credits.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5E4B35" w:rsidP="00891F51">
            <w:pPr>
              <w:rPr>
                <w:rFonts w:ascii="Calibri" w:eastAsiaTheme="minorHAnsi" w:hAnsi="Calibri"/>
              </w:rPr>
            </w:pPr>
            <w:hyperlink r:id="rId70" w:history="1">
              <w:r w:rsidR="00891F51" w:rsidRPr="00891F51">
                <w:rPr>
                  <w:rFonts w:ascii="Calibri" w:eastAsiaTheme="minorHAnsi" w:hAnsi="Calibri"/>
                  <w:color w:val="0000FF" w:themeColor="hyperlink"/>
                  <w:u w:val="single"/>
                </w:rPr>
                <w:t>http://vatraining.remote-learner.net/mod/page/view.php?id=18438</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Introduction to Health Informatics </w:t>
            </w:r>
          </w:p>
          <w:p w:rsidR="00891F51" w:rsidRPr="00891F51" w:rsidRDefault="00891F51" w:rsidP="00891F51">
            <w:pPr>
              <w:rPr>
                <w:rFonts w:ascii="Calibri" w:eastAsiaTheme="minorHAnsi" w:hAnsi="Calibri"/>
                <w:b/>
              </w:rPr>
            </w:pPr>
            <w:r w:rsidRPr="00891F51">
              <w:rPr>
                <w:rFonts w:ascii="Calibri" w:eastAsiaTheme="minorHAnsi" w:hAnsi="Calibri"/>
                <w:b/>
              </w:rPr>
              <w:t>(HI 101)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Six self-paced online modules offered one per month on a rotating basis provide a general overview of Health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working in or interested in Health Informatics. Unlimited enrollment. Introductory level. Non-accredited course.</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w:t>
            </w:r>
            <w:hyperlink r:id="rId71" w:history="1">
              <w:r w:rsidRPr="00891F51">
                <w:rPr>
                  <w:rFonts w:ascii="Calibri" w:eastAsiaTheme="minorHAnsi" w:hAnsi="Calibri"/>
                  <w:color w:val="0000FF" w:themeColor="hyperlink"/>
                  <w:u w:val="single"/>
                </w:rPr>
                <w:t>http://vatraining.remote-learner.n-et/mod/data/view.php?id=5094</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VA Health Informatics Lecture Series (HI 301)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45 accredited video lectures provide a broad survey course on the principles and practice of Health Informatics. This series is the core curriculum for the VA Health Informatics Certificate Program (10x10)</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working in or interested in Health Informatics. Unlimited enrollment. Intermediate level. Courses accredited by ANCC, ACCME, ACCME-NP, APA, ACPT. Check brochure for details. </w:t>
            </w:r>
          </w:p>
          <w:p w:rsidR="00891F51" w:rsidRPr="00891F51" w:rsidRDefault="00891F51" w:rsidP="00891F51">
            <w:pPr>
              <w:rPr>
                <w:rFonts w:ascii="Calibri" w:eastAsiaTheme="minorHAnsi" w:hAnsi="Calibri"/>
              </w:rPr>
            </w:pPr>
            <w:r w:rsidRPr="00891F51">
              <w:rPr>
                <w:rFonts w:ascii="Calibri" w:eastAsiaTheme="minorHAnsi" w:hAnsi="Calibri"/>
              </w:rPr>
              <w:t>Also eligible for ABPM MOC Part 2A (LLSA) requirements for Clinical Informatics Board Diplomates.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TMS</w:t>
            </w:r>
          </w:p>
          <w:p w:rsidR="00891F51" w:rsidRPr="001B645B" w:rsidRDefault="00891F51" w:rsidP="00891F51">
            <w:pPr>
              <w:rPr>
                <w:rFonts w:ascii="Calibri" w:eastAsiaTheme="minorHAnsi" w:hAnsi="Calibri"/>
                <w:b/>
              </w:rPr>
            </w:pPr>
            <w:r w:rsidRPr="001B645B">
              <w:rPr>
                <w:rFonts w:ascii="Calibri" w:eastAsiaTheme="minorHAnsi" w:hAnsi="Calibri"/>
                <w:b/>
              </w:rPr>
              <w:t>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1. Log into TMS</w:t>
            </w:r>
            <w:r w:rsidR="00E10829">
              <w:rPr>
                <w:rFonts w:ascii="Calibri" w:eastAsia="Times New Roman" w:hAnsi="Calibri"/>
                <w:color w:val="000000"/>
              </w:rPr>
              <w:t xml:space="preserve"> (</w:t>
            </w:r>
            <w:hyperlink r:id="rId72" w:history="1">
              <w:r w:rsidR="00E10829">
                <w:rPr>
                  <w:rFonts w:ascii="Calibri" w:eastAsiaTheme="minorHAnsi" w:hAnsi="Calibri"/>
                  <w:color w:val="0000FF" w:themeColor="hyperlink"/>
                  <w:u w:val="single"/>
                </w:rPr>
                <w:t>https://www.tms.va.gov/SecureAuth35/</w:t>
              </w:r>
            </w:hyperlink>
            <w:r w:rsidR="00E10829">
              <w:rPr>
                <w:rFonts w:ascii="Calibri" w:eastAsiaTheme="minorHAnsi" w:hAnsi="Calibri"/>
                <w:color w:val="0000FF" w:themeColor="hyperlink"/>
                <w:u w:val="single"/>
              </w:rPr>
              <w:t>)</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2. Search for "Health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3. From the search results, select "Health Informatics Lecture Series (301)"</w:t>
            </w:r>
          </w:p>
          <w:p w:rsidR="003B3580" w:rsidRPr="003B3580" w:rsidRDefault="006E6A61" w:rsidP="006E6A61">
            <w:pPr>
              <w:rPr>
                <w:rFonts w:ascii="Calibri" w:eastAsia="Times New Roman" w:hAnsi="Calibri"/>
                <w:color w:val="000000"/>
              </w:rPr>
            </w:pPr>
            <w:r w:rsidRPr="006E6A61">
              <w:rPr>
                <w:rFonts w:ascii="Calibri" w:eastAsia="Times New Roman" w:hAnsi="Calibri"/>
                <w:color w:val="000000"/>
              </w:rPr>
              <w:t>4. Choose "Start Course"</w:t>
            </w:r>
          </w:p>
          <w:p w:rsidR="00891F51" w:rsidRPr="00FE4F0C" w:rsidRDefault="00FE4F0C" w:rsidP="00891F51">
            <w:pPr>
              <w:rPr>
                <w:rStyle w:val="Hyperlink"/>
                <w:rFonts w:ascii="Calibri" w:eastAsiaTheme="minorHAnsi" w:hAnsi="Calibri"/>
              </w:rPr>
            </w:pP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"https://www.tms.va.gov/SecureAuth35/" </w:instrText>
            </w:r>
            <w:r>
              <w:rPr>
                <w:rFonts w:ascii="Calibri" w:eastAsiaTheme="minorHAnsi" w:hAnsi="Calibri"/>
                <w:color w:val="0000FF" w:themeColor="hyperlink"/>
                <w:u w:val="single"/>
              </w:rPr>
              <w:fldChar w:fldCharType="separate"/>
            </w:r>
          </w:p>
          <w:p w:rsidR="00891F51" w:rsidRDefault="00FE4F0C" w:rsidP="00891F51">
            <w:pPr>
              <w:rPr>
                <w:rFonts w:ascii="Calibri" w:eastAsiaTheme="minorHAnsi" w:hAnsi="Calibri"/>
                <w:color w:val="0000FF" w:themeColor="hyperlink"/>
                <w:u w:val="single"/>
              </w:rPr>
            </w:pPr>
            <w:r>
              <w:rPr>
                <w:rFonts w:ascii="Calibri" w:eastAsiaTheme="minorHAnsi" w:hAnsi="Calibri"/>
                <w:color w:val="0000FF" w:themeColor="hyperlink"/>
                <w:u w:val="single"/>
              </w:rPr>
              <w:fldChar w:fldCharType="end"/>
            </w:r>
            <w:r w:rsidR="003B3580">
              <w:rPr>
                <w:rFonts w:ascii="Calibri" w:eastAsiaTheme="minorHAnsi" w:hAnsi="Calibri"/>
              </w:rPr>
              <w:t xml:space="preserve">Download/Print </w:t>
            </w:r>
            <w:r w:rsidR="00891F51" w:rsidRPr="00891F51">
              <w:rPr>
                <w:rFonts w:ascii="Calibri" w:eastAsiaTheme="minorHAnsi" w:hAnsi="Calibri"/>
              </w:rPr>
              <w:t xml:space="preserve">Catalog of lectures: </w:t>
            </w:r>
            <w:hyperlink r:id="rId73" w:history="1">
              <w:r w:rsidR="00891F51" w:rsidRPr="00891F51">
                <w:rPr>
                  <w:rFonts w:ascii="Calibri" w:eastAsiaTheme="minorHAnsi" w:hAnsi="Calibri"/>
                  <w:color w:val="0000FF" w:themeColor="hyperlink"/>
                  <w:u w:val="single"/>
                </w:rPr>
                <w:t>https://vatraining.remote-learner.net/pluginfile.php/7806/mod_page/content/58/Health%20Informatics%20Lecture%20Series%20Course%20Guide%202017.pdf</w:t>
              </w:r>
            </w:hyperlink>
          </w:p>
          <w:p w:rsidR="003B3580" w:rsidRDefault="003B3580" w:rsidP="00891F51">
            <w:pPr>
              <w:rPr>
                <w:rFonts w:ascii="Calibri" w:eastAsiaTheme="minorHAnsi" w:hAnsi="Calibri"/>
              </w:rPr>
            </w:pPr>
          </w:p>
          <w:p w:rsidR="003B3580" w:rsidRPr="003B3580" w:rsidRDefault="003B3580" w:rsidP="00891F51">
            <w:pPr>
              <w:rPr>
                <w:rFonts w:ascii="Calibri" w:eastAsiaTheme="minorHAnsi" w:hAnsi="Calibri"/>
              </w:rPr>
            </w:pPr>
            <w:r w:rsidRPr="003B3580">
              <w:rPr>
                <w:rFonts w:ascii="Calibri" w:eastAsiaTheme="minorHAnsi" w:hAnsi="Calibri"/>
              </w:rPr>
              <w:t>Online</w:t>
            </w:r>
            <w:r>
              <w:rPr>
                <w:rFonts w:ascii="Calibri" w:eastAsiaTheme="minorHAnsi" w:hAnsi="Calibri"/>
              </w:rPr>
              <w:t xml:space="preserve"> Catalog:   </w:t>
            </w:r>
            <w:hyperlink r:id="rId74" w:history="1">
              <w:r w:rsidRPr="00897619">
                <w:rPr>
                  <w:rStyle w:val="Hyperlink"/>
                  <w:rFonts w:ascii="Calibri" w:eastAsiaTheme="minorHAnsi" w:hAnsi="Calibri"/>
                </w:rPr>
                <w:t>https://vatraining.remote-learner.net/course/view.php?id=8</w:t>
              </w:r>
            </w:hyperlink>
            <w:r>
              <w:rPr>
                <w:rFonts w:ascii="Calibri" w:eastAsiaTheme="minorHAnsi" w:hAnsi="Calibri"/>
              </w:rPr>
              <w:t xml:space="preserve"> </w:t>
            </w: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VA Health Informatics Certificate Program (AMIA 10x10)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Rigorous six-month online program designed to build a cadre of leaders in Health Informatics. Offered twice per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Current or emerging leaders in Health Informatics. Enrollment Limited to 35 students per session. </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5E4B35" w:rsidP="00891F51">
            <w:pPr>
              <w:rPr>
                <w:rFonts w:ascii="Calibri" w:eastAsiaTheme="minorHAnsi" w:hAnsi="Calibri"/>
              </w:rPr>
            </w:pPr>
            <w:hyperlink r:id="rId75" w:history="1">
              <w:r w:rsidR="00891F51" w:rsidRPr="00891F51">
                <w:rPr>
                  <w:rFonts w:ascii="Calibri" w:eastAsiaTheme="minorHAnsi" w:hAnsi="Calibri"/>
                  <w:color w:val="0000FF" w:themeColor="hyperlink"/>
                  <w:u w:val="single"/>
                </w:rPr>
                <w:t>http://vatraining.remote-learner.net/mod/page/view.php?id=5093</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HIS-CAC National Training Program </w:t>
            </w:r>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course designed to enhance the skills of Health Informatics Specialists (HIS) and Clinical Application Coordinators (CAC)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in a HIS or CAC role or is in training for a HIS or CAC role. May include TCF interns.</w:t>
            </w:r>
          </w:p>
        </w:tc>
        <w:tc>
          <w:tcPr>
            <w:tcW w:w="5423" w:type="dxa"/>
          </w:tcPr>
          <w:p w:rsidR="00891F51" w:rsidRPr="00891F51" w:rsidRDefault="005E4B35" w:rsidP="00891F51">
            <w:pPr>
              <w:rPr>
                <w:rFonts w:ascii="Calibri" w:eastAsiaTheme="minorHAnsi" w:hAnsi="Calibri"/>
              </w:rPr>
            </w:pPr>
            <w:hyperlink r:id="rId76" w:history="1">
              <w:r w:rsidR="00891F51" w:rsidRPr="00891F51">
                <w:rPr>
                  <w:rFonts w:ascii="Calibri" w:eastAsiaTheme="minorHAnsi" w:hAnsi="Calibri"/>
                  <w:color w:val="0000FF" w:themeColor="hyperlink"/>
                  <w:u w:val="single"/>
                </w:rPr>
                <w:t>http://vatraining.remote-learner.net/mod/data/view.php?id=13756</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3EB" w:rsidP="00891F51">
            <w:pPr>
              <w:rPr>
                <w:rFonts w:ascii="Calibri" w:eastAsiaTheme="minorHAnsi" w:hAnsi="Calibri"/>
                <w:b/>
              </w:rPr>
            </w:pPr>
            <w:r>
              <w:rPr>
                <w:rFonts w:ascii="Calibri" w:eastAsiaTheme="minorHAnsi" w:hAnsi="Calibri"/>
                <w:b/>
              </w:rPr>
              <w:t>CPRS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SharePoint site that houses training resources for latest versions of CPRS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responsible for coordinating training of new software releases for CPRS.</w:t>
            </w:r>
          </w:p>
        </w:tc>
        <w:tc>
          <w:tcPr>
            <w:tcW w:w="5423" w:type="dxa"/>
          </w:tcPr>
          <w:p w:rsidR="00891F51" w:rsidRPr="00891F51" w:rsidRDefault="005E4B35" w:rsidP="00891F51">
            <w:pPr>
              <w:rPr>
                <w:rFonts w:ascii="Calibri" w:eastAsiaTheme="minorHAnsi" w:hAnsi="Calibri"/>
              </w:rPr>
            </w:pPr>
            <w:hyperlink r:id="rId77" w:history="1">
              <w:r w:rsidR="00891F51" w:rsidRPr="00891F51">
                <w:rPr>
                  <w:rFonts w:ascii="Calibri" w:eastAsiaTheme="minorHAnsi" w:hAnsi="Calibri"/>
                  <w:color w:val="0000FF" w:themeColor="hyperlink"/>
                  <w:u w:val="single"/>
                </w:rPr>
                <w:t>https://vaww.vha.esp.va.gov/sites/OIA/SitePages/Home.aspx</w:t>
              </w:r>
            </w:hyperlink>
            <w:r w:rsidR="00891F51" w:rsidRPr="00891F51">
              <w:rPr>
                <w:rFonts w:ascii="Calibri" w:eastAsiaTheme="minorHAnsi" w:hAnsi="Calibri"/>
              </w:rPr>
              <w:t xml:space="preserve">  </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Nursing Informatics Guided Study Group</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study group designed to prepare RN’s to sit for the ANCC Nursing Informatics Certification Exam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RNs in any Nursing Informatics roles including Nursing Informatics Specialists, AdPacs, CAC’s, HIS, BCMA Coordinators, VANOD, DSS, etc.</w:t>
            </w:r>
          </w:p>
        </w:tc>
        <w:tc>
          <w:tcPr>
            <w:tcW w:w="5423" w:type="dxa"/>
          </w:tcPr>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VA Health Informatics Online Classroom – Self enroll here:</w:t>
            </w:r>
          </w:p>
          <w:p w:rsidR="00891F51" w:rsidRPr="00891F51" w:rsidRDefault="005E4B35" w:rsidP="00891F51">
            <w:pPr>
              <w:rPr>
                <w:rFonts w:ascii="Calibri" w:eastAsiaTheme="minorHAnsi" w:hAnsi="Calibri"/>
              </w:rPr>
            </w:pPr>
            <w:hyperlink r:id="rId78" w:history="1">
              <w:r w:rsidR="00891F51" w:rsidRPr="00891F51">
                <w:rPr>
                  <w:rFonts w:ascii="Calibri" w:eastAsiaTheme="minorHAnsi" w:hAnsi="Calibri"/>
                  <w:color w:val="0000FF" w:themeColor="hyperlink"/>
                  <w:u w:val="single"/>
                </w:rPr>
                <w:t>Nursing Informatics Guided Study Group</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Pharmacy Informatics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Extensive catalog of offerings including VistA, CPRS, Fileman Classes,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Pharmacy Informatics, AdPacs, CAC, HIS, etc.</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 VA Pharmacy Online Classroom</w:t>
            </w:r>
          </w:p>
          <w:p w:rsidR="00891F51" w:rsidRPr="00891F51" w:rsidRDefault="005E4B35" w:rsidP="00891F51">
            <w:pPr>
              <w:rPr>
                <w:rFonts w:ascii="Calibri" w:eastAsiaTheme="minorHAnsi" w:hAnsi="Calibri"/>
              </w:rPr>
            </w:pPr>
            <w:hyperlink r:id="rId79" w:history="1">
              <w:r w:rsidR="00891F51" w:rsidRPr="00891F51">
                <w:rPr>
                  <w:rFonts w:ascii="Calibri" w:eastAsiaTheme="minorHAnsi" w:hAnsi="Calibri"/>
                  <w:color w:val="0000FF" w:themeColor="hyperlink"/>
                  <w:u w:val="single"/>
                </w:rPr>
                <w:t>http://vapharmacytraining.remote-learner.net/index.php</w:t>
              </w:r>
            </w:hyperlink>
          </w:p>
        </w:tc>
      </w:tr>
      <w:tr w:rsidR="00891F51" w:rsidRPr="00891F51" w:rsidTr="00E10829">
        <w:tc>
          <w:tcPr>
            <w:tcW w:w="2250" w:type="dxa"/>
          </w:tcPr>
          <w:p w:rsidR="00891F51" w:rsidRPr="00891F51" w:rsidRDefault="00891F51" w:rsidP="00891F51">
            <w:pPr>
              <w:rPr>
                <w:rFonts w:ascii="Calibri" w:eastAsiaTheme="minorHAnsi" w:hAnsi="Calibri"/>
                <w:b/>
                <w:highlight w:val="yellow"/>
              </w:rPr>
            </w:pPr>
            <w:r w:rsidRPr="00891F51">
              <w:rPr>
                <w:rFonts w:ascii="Calibri" w:eastAsiaTheme="minorHAnsi" w:hAnsi="Calibri"/>
                <w:b/>
              </w:rPr>
              <w:t>MyVeHU Campus</w:t>
            </w:r>
          </w:p>
        </w:tc>
        <w:tc>
          <w:tcPr>
            <w:tcW w:w="3600" w:type="dxa"/>
          </w:tcPr>
          <w:p w:rsidR="00891F51" w:rsidRPr="00891F51" w:rsidRDefault="00891F51" w:rsidP="00891F51">
            <w:pPr>
              <w:rPr>
                <w:rFonts w:ascii="Calibri" w:eastAsiaTheme="minorHAnsi" w:hAnsi="Calibri"/>
                <w:highlight w:val="yellow"/>
              </w:rPr>
            </w:pPr>
            <w:r w:rsidRPr="00891F51">
              <w:rPr>
                <w:rFonts w:ascii="Calibri" w:eastAsiaTheme="minorHAnsi" w:hAnsi="Calibri"/>
              </w:rPr>
              <w:t>MyVeHU Campus closed in July 2016. Its extensive catalog of clinical and informatics sessions is moving to EES.</w:t>
            </w:r>
          </w:p>
        </w:tc>
        <w:tc>
          <w:tcPr>
            <w:tcW w:w="3667" w:type="dxa"/>
          </w:tcPr>
          <w:p w:rsidR="00891F51" w:rsidRPr="00891F51" w:rsidRDefault="00891F51" w:rsidP="00891F51">
            <w:pPr>
              <w:rPr>
                <w:rFonts w:ascii="Calibri" w:eastAsiaTheme="minorHAnsi" w:hAnsi="Calibri"/>
                <w:strike/>
                <w:highlight w:val="yellow"/>
              </w:rPr>
            </w:pPr>
            <w:r w:rsidRPr="00891F51">
              <w:rPr>
                <w:rFonts w:ascii="Calibri" w:eastAsiaTheme="minorHAnsi" w:hAnsi="Calibri"/>
              </w:rPr>
              <w:t xml:space="preserve">Anyone working in or interested in Health Informatics. </w:t>
            </w:r>
          </w:p>
        </w:tc>
        <w:tc>
          <w:tcPr>
            <w:tcW w:w="5423" w:type="dxa"/>
          </w:tcPr>
          <w:p w:rsidR="00891F51" w:rsidRPr="001B24F7" w:rsidRDefault="00D67FA7" w:rsidP="001B24F7">
            <w:pPr>
              <w:pStyle w:val="ListParagraph"/>
              <w:numPr>
                <w:ilvl w:val="0"/>
                <w:numId w:val="1"/>
              </w:numPr>
              <w:ind w:left="322" w:hanging="322"/>
              <w:rPr>
                <w:rFonts w:ascii="Calibri" w:eastAsiaTheme="minorHAnsi" w:hAnsi="Calibri"/>
                <w:color w:val="0000FF" w:themeColor="hyperlink"/>
                <w:u w:val="single"/>
              </w:rPr>
            </w:pPr>
            <w:r w:rsidRPr="001B24F7">
              <w:rPr>
                <w:rFonts w:ascii="Calibri" w:eastAsiaTheme="minorHAnsi" w:hAnsi="Calibri"/>
                <w:bCs/>
              </w:rPr>
              <w:t xml:space="preserve">Go to the </w:t>
            </w:r>
            <w:r w:rsidR="001B24F7" w:rsidRPr="001B24F7">
              <w:rPr>
                <w:rFonts w:ascii="Calibri" w:eastAsiaTheme="minorHAnsi" w:hAnsi="Calibri"/>
                <w:bCs/>
              </w:rPr>
              <w:t xml:space="preserve">MyEES website: </w:t>
            </w:r>
            <w:hyperlink r:id="rId80" w:history="1">
              <w:r w:rsidR="00891F51" w:rsidRPr="001B24F7">
                <w:rPr>
                  <w:rFonts w:ascii="Calibri" w:eastAsiaTheme="minorHAnsi" w:hAnsi="Calibri"/>
                  <w:color w:val="0000FF" w:themeColor="hyperlink"/>
                  <w:u w:val="single"/>
                </w:rPr>
                <w:t>https://myees.lrn.va.gov/default.aspx</w:t>
              </w:r>
            </w:hyperlink>
          </w:p>
          <w:p w:rsidR="001B24F7" w:rsidRPr="001B24F7"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Click the “Video Center” icon</w:t>
            </w:r>
          </w:p>
          <w:p w:rsidR="001B24F7" w:rsidRPr="00A820CF"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 xml:space="preserve">On the Video Center page, </w:t>
            </w:r>
            <w:r>
              <w:rPr>
                <w:rFonts w:ascii="Calibri" w:eastAsiaTheme="minorHAnsi" w:hAnsi="Calibri"/>
              </w:rPr>
              <w:t xml:space="preserve">type </w:t>
            </w:r>
            <w:r w:rsidRPr="001B24F7">
              <w:rPr>
                <w:rFonts w:ascii="Calibri" w:eastAsiaTheme="minorHAnsi" w:hAnsi="Calibri"/>
              </w:rPr>
              <w:t xml:space="preserve">“VeHU” into the “Search Videos” search box then select your video from the results.  </w:t>
            </w:r>
            <w:r w:rsidR="00A820CF" w:rsidRPr="00A820CF">
              <w:rPr>
                <w:rFonts w:ascii="Calibri" w:eastAsiaTheme="minorHAnsi" w:hAnsi="Calibri"/>
                <w:b/>
                <w:color w:val="FF0000"/>
              </w:rPr>
              <w:t>NOTE</w:t>
            </w:r>
            <w:r w:rsidR="00A820CF" w:rsidRPr="001B24F7">
              <w:rPr>
                <w:rFonts w:ascii="Calibri" w:eastAsiaTheme="minorHAnsi" w:hAnsi="Calibri"/>
              </w:rPr>
              <w:t>:  You must use the “Search Videos” box</w:t>
            </w:r>
          </w:p>
        </w:tc>
      </w:tr>
      <w:tr w:rsidR="00891F51" w:rsidRPr="00891F51" w:rsidTr="00E10829">
        <w:tc>
          <w:tcPr>
            <w:tcW w:w="2250" w:type="dxa"/>
          </w:tcPr>
          <w:p w:rsidR="00891F51" w:rsidRPr="00891F51" w:rsidRDefault="00891F51" w:rsidP="00891F51">
            <w:pPr>
              <w:rPr>
                <w:rFonts w:ascii="Calibri" w:eastAsiaTheme="minorHAnsi" w:hAnsi="Calibri"/>
                <w:b/>
              </w:rPr>
            </w:pPr>
            <w:bookmarkStart w:id="5" w:name="_GoBack"/>
            <w:bookmarkEnd w:id="5"/>
            <w:r w:rsidRPr="00891F51">
              <w:rPr>
                <w:rFonts w:ascii="Calibri" w:eastAsiaTheme="minorHAnsi" w:hAnsi="Calibri"/>
                <w:b/>
              </w:rPr>
              <w:t>Healthcare Analytics Certificate Program</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Four course certificate program offered through collaboration between Nebraska Methodist College &amp; VA Nebraska-Western Iowa.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Designed to develop skills for analyzing data, translating information into knowledge, and exploring opportunities for improvements.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Healthcare Analytics Certificate Program: </w:t>
            </w:r>
            <w:hyperlink r:id="rId81" w:history="1">
              <w:r w:rsidRPr="00891F51">
                <w:rPr>
                  <w:rFonts w:ascii="Calibri" w:eastAsiaTheme="minorHAnsi" w:hAnsi="Calibri"/>
                  <w:color w:val="0000FF" w:themeColor="hyperlink"/>
                  <w:u w:val="single"/>
                </w:rPr>
                <w:t>http://blog.methodistcollege.edu/hacp</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DF1DE2" w:rsidP="00891F51">
            <w:pPr>
              <w:rPr>
                <w:rFonts w:ascii="Calibri" w:eastAsiaTheme="minorHAnsi" w:hAnsi="Calibri"/>
                <w:b/>
              </w:rPr>
            </w:pPr>
            <w:r w:rsidRPr="00DF1DE2">
              <w:rPr>
                <w:rFonts w:ascii="Calibri" w:eastAsiaTheme="minorHAnsi" w:hAnsi="Calibri"/>
                <w:b/>
              </w:rPr>
              <w:t>Nursing Informatics Continuing Education Series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Monthly webinars on current nursing informatics topics. Schedule and resources now on VA Health Informatics Online Classroom.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Open to anyone interested in nursing informatics topics.  Each session accredited by ANCC for RNs, follow instructions on website to register in TMS.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 Self enroll in the </w:t>
            </w:r>
            <w:r w:rsidR="00DF1DE2" w:rsidRPr="00DF1DE2">
              <w:rPr>
                <w:rFonts w:ascii="Calibri" w:eastAsiaTheme="minorHAnsi" w:hAnsi="Calibri"/>
              </w:rPr>
              <w:t>Nursing Informatics Continuing Education Series</w:t>
            </w:r>
            <w:r w:rsidR="00DF1DE2">
              <w:rPr>
                <w:rFonts w:ascii="Calibri" w:eastAsiaTheme="minorHAnsi" w:hAnsi="Calibri"/>
              </w:rPr>
              <w:t xml:space="preserve"> </w:t>
            </w:r>
            <w:r w:rsidRPr="00891F51">
              <w:rPr>
                <w:rFonts w:ascii="Calibri" w:eastAsiaTheme="minorHAnsi" w:hAnsi="Calibri"/>
              </w:rPr>
              <w:t>here:</w:t>
            </w:r>
          </w:p>
          <w:p w:rsidR="00891F51" w:rsidRPr="00891F51" w:rsidRDefault="005E4B35" w:rsidP="00891F51">
            <w:pPr>
              <w:rPr>
                <w:rFonts w:ascii="Calibri" w:eastAsiaTheme="minorHAnsi" w:hAnsi="Calibri"/>
              </w:rPr>
            </w:pPr>
            <w:hyperlink r:id="rId82" w:history="1">
              <w:r w:rsidR="00891F51" w:rsidRPr="00891F51">
                <w:rPr>
                  <w:rFonts w:ascii="Calibri" w:eastAsiaTheme="minorHAnsi" w:hAnsi="Calibri"/>
                  <w:color w:val="0000FF" w:themeColor="hyperlink"/>
                  <w:u w:val="single"/>
                </w:rPr>
                <w:t>https://vat</w:t>
              </w:r>
              <w:r w:rsidR="00891F51" w:rsidRPr="00891F51">
                <w:rPr>
                  <w:rFonts w:ascii="Calibri" w:eastAsiaTheme="minorHAnsi" w:hAnsi="Calibri"/>
                  <w:color w:val="0000FF" w:themeColor="hyperlink"/>
                  <w:u w:val="single"/>
                </w:rPr>
                <w:t>r</w:t>
              </w:r>
              <w:r w:rsidR="00891F51" w:rsidRPr="00891F51">
                <w:rPr>
                  <w:rFonts w:ascii="Calibri" w:eastAsiaTheme="minorHAnsi" w:hAnsi="Calibri"/>
                  <w:color w:val="0000FF" w:themeColor="hyperlink"/>
                  <w:u w:val="single"/>
                </w:rPr>
                <w:t>aining.remote-learner.net/course/view.php?id=275</w:t>
              </w:r>
            </w:hyperlink>
          </w:p>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POCs: Lynn Schuler or Danielle Marano</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Health Services Research &amp; Development Cyberseries</w:t>
            </w:r>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HSR&amp;D's cyberseminars provide training and special interest sessions available 24/7 as live web conferences and on-demand archived presentations.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VA research activities, e.g. key issues around clinical informatics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HSR&amp;D Cyberseminars:  </w:t>
            </w:r>
            <w:hyperlink r:id="rId83" w:history="1">
              <w:r w:rsidRPr="00891F51">
                <w:rPr>
                  <w:rFonts w:ascii="Calibri" w:eastAsiaTheme="minorHAnsi" w:hAnsi="Calibri"/>
                  <w:color w:val="0000FF" w:themeColor="hyperlink"/>
                  <w:u w:val="single"/>
                </w:rPr>
                <w:t>http://www.hsrd.research.va.go</w:t>
              </w:r>
              <w:r w:rsidRPr="00891F51">
                <w:rPr>
                  <w:rFonts w:ascii="Calibri" w:eastAsiaTheme="minorHAnsi" w:hAnsi="Calibri"/>
                  <w:color w:val="0000FF" w:themeColor="hyperlink"/>
                  <w:u w:val="single"/>
                </w:rPr>
                <w:t>v</w:t>
              </w:r>
              <w:r w:rsidRPr="00891F51">
                <w:rPr>
                  <w:rFonts w:ascii="Calibri" w:eastAsiaTheme="minorHAnsi" w:hAnsi="Calibri"/>
                  <w:color w:val="0000FF" w:themeColor="hyperlink"/>
                  <w:u w:val="single"/>
                </w:rPr>
                <w:t>/cyberseminars/default.cfm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Project / Program Management</w:t>
            </w:r>
          </w:p>
          <w:p w:rsidR="00891F51" w:rsidRPr="00891F51" w:rsidRDefault="00891F51" w:rsidP="00891F51">
            <w:pPr>
              <w:spacing w:before="100" w:beforeAutospacing="1" w:after="100" w:afterAutospacing="1" w:line="300" w:lineRule="auto"/>
              <w:ind w:left="360"/>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Multiple offerings in TMS, through VA Acquisition Academy</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seeking training and/or certification in Project or Program Management</w:t>
            </w:r>
          </w:p>
        </w:tc>
        <w:tc>
          <w:tcPr>
            <w:tcW w:w="5423" w:type="dxa"/>
          </w:tcPr>
          <w:p w:rsidR="00891F51" w:rsidRPr="00891F51" w:rsidRDefault="004E633B" w:rsidP="00891F51">
            <w:pPr>
              <w:rPr>
                <w:rFonts w:ascii="Calibri" w:eastAsiaTheme="minorHAnsi" w:hAnsi="Calibri"/>
              </w:rPr>
            </w:pPr>
            <w:r>
              <w:rPr>
                <w:rFonts w:ascii="Calibri" w:eastAsiaTheme="minorHAnsi" w:hAnsi="Calibri"/>
              </w:rPr>
              <w:t xml:space="preserve">Log onto </w:t>
            </w:r>
            <w:r w:rsidR="00891F51" w:rsidRPr="00891F51">
              <w:rPr>
                <w:rFonts w:ascii="Calibri" w:eastAsiaTheme="minorHAnsi" w:hAnsi="Calibri"/>
              </w:rPr>
              <w:t>TMS</w:t>
            </w:r>
            <w:r>
              <w:rPr>
                <w:rFonts w:ascii="Calibri" w:eastAsiaTheme="minorHAnsi" w:hAnsi="Calibri"/>
              </w:rPr>
              <w:t xml:space="preserve"> then s</w:t>
            </w:r>
            <w:r w:rsidR="00891F51" w:rsidRPr="00891F51">
              <w:rPr>
                <w:rFonts w:ascii="Calibri" w:eastAsiaTheme="minorHAnsi" w:hAnsi="Calibri"/>
              </w:rPr>
              <w:t xml:space="preserve">earch for </w:t>
            </w:r>
            <w:r>
              <w:rPr>
                <w:rFonts w:ascii="Calibri" w:eastAsiaTheme="minorHAnsi" w:hAnsi="Calibri"/>
              </w:rPr>
              <w:t>“</w:t>
            </w:r>
            <w:r w:rsidR="00891F51" w:rsidRPr="00891F51">
              <w:rPr>
                <w:rFonts w:ascii="Calibri" w:eastAsiaTheme="minorHAnsi" w:hAnsi="Calibri"/>
              </w:rPr>
              <w:t>Project Management</w:t>
            </w:r>
            <w:r>
              <w:rPr>
                <w:rFonts w:ascii="Calibri" w:eastAsiaTheme="minorHAnsi" w:hAnsi="Calibri"/>
              </w:rPr>
              <w:t>.”</w:t>
            </w:r>
            <w:r w:rsidR="00891F51" w:rsidRPr="00891F51">
              <w:rPr>
                <w:rFonts w:ascii="Calibri" w:eastAsiaTheme="minorHAnsi" w:hAnsi="Calibri"/>
              </w:rPr>
              <w:t xml:space="preserve"> </w:t>
            </w:r>
            <w:hyperlink r:id="rId84" w:history="1">
              <w:r w:rsidR="005B7A12">
                <w:rPr>
                  <w:rFonts w:ascii="Calibri" w:eastAsiaTheme="minorHAnsi" w:hAnsi="Calibri"/>
                  <w:color w:val="0000FF" w:themeColor="hyperlink"/>
                  <w:u w:val="single"/>
                </w:rPr>
                <w:t>https://www.tms.va.gov/SecureAuth35/</w:t>
              </w:r>
            </w:hyperlink>
          </w:p>
          <w:p w:rsidR="00891F51" w:rsidRPr="00891F51" w:rsidRDefault="00891F51" w:rsidP="004E633B">
            <w:pPr>
              <w:spacing w:before="120"/>
              <w:rPr>
                <w:rFonts w:ascii="Calibri" w:eastAsiaTheme="minorHAnsi" w:hAnsi="Calibri"/>
                <w:color w:val="0000FF" w:themeColor="hyperlink"/>
                <w:u w:val="single"/>
              </w:rPr>
            </w:pPr>
            <w:r w:rsidRPr="00891F51">
              <w:rPr>
                <w:rFonts w:ascii="Calibri" w:eastAsiaTheme="minorHAnsi" w:hAnsi="Calibri"/>
              </w:rPr>
              <w:t xml:space="preserve">VA Acquisition Academy:  </w:t>
            </w:r>
            <w:hyperlink r:id="rId85" w:history="1">
              <w:r w:rsidRPr="00891F51">
                <w:rPr>
                  <w:rFonts w:ascii="Calibri" w:eastAsiaTheme="minorHAnsi" w:hAnsi="Calibri"/>
                  <w:color w:val="0000FF" w:themeColor="hyperlink"/>
                  <w:u w:val="single"/>
                </w:rPr>
                <w:t>http://vaww.acqu</w:t>
              </w:r>
              <w:r w:rsidRPr="00891F51">
                <w:rPr>
                  <w:rFonts w:ascii="Calibri" w:eastAsiaTheme="minorHAnsi" w:hAnsi="Calibri"/>
                  <w:color w:val="0000FF" w:themeColor="hyperlink"/>
                  <w:u w:val="single"/>
                </w:rPr>
                <w:t>i</w:t>
              </w:r>
              <w:r w:rsidRPr="00891F51">
                <w:rPr>
                  <w:rFonts w:ascii="Calibri" w:eastAsiaTheme="minorHAnsi" w:hAnsi="Calibri"/>
                  <w:color w:val="0000FF" w:themeColor="hyperlink"/>
                  <w:u w:val="single"/>
                </w:rPr>
                <w:t>sitionacademy.va.gov/schools/ppm/index.asp</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Federal Acquisition Institute:</w:t>
            </w:r>
          </w:p>
          <w:p w:rsidR="00891F51" w:rsidRPr="00891F51" w:rsidRDefault="005E4B35" w:rsidP="00891F51">
            <w:pPr>
              <w:rPr>
                <w:rFonts w:ascii="Calibri" w:eastAsiaTheme="minorHAnsi" w:hAnsi="Calibri"/>
              </w:rPr>
            </w:pPr>
            <w:hyperlink r:id="rId86" w:history="1">
              <w:r w:rsidR="00891F51" w:rsidRPr="00891F51">
                <w:rPr>
                  <w:rFonts w:ascii="Calibri" w:eastAsiaTheme="minorHAnsi" w:hAnsi="Calibri"/>
                  <w:color w:val="0000FF" w:themeColor="hyperlink"/>
                  <w:u w:val="single"/>
                </w:rPr>
                <w:t>https://www.fai.gov/drupal/trai</w:t>
              </w:r>
              <w:r w:rsidR="00891F51" w:rsidRPr="00891F51">
                <w:rPr>
                  <w:rFonts w:ascii="Calibri" w:eastAsiaTheme="minorHAnsi" w:hAnsi="Calibri"/>
                  <w:color w:val="0000FF" w:themeColor="hyperlink"/>
                  <w:u w:val="single"/>
                </w:rPr>
                <w:t>n</w:t>
              </w:r>
              <w:r w:rsidR="00891F51" w:rsidRPr="00891F51">
                <w:rPr>
                  <w:rFonts w:ascii="Calibri" w:eastAsiaTheme="minorHAnsi" w:hAnsi="Calibri"/>
                  <w:color w:val="0000FF" w:themeColor="hyperlink"/>
                  <w:u w:val="single"/>
                </w:rPr>
                <w:t>ing/find-and-register-for-courses</w:t>
              </w:r>
            </w:hyperlink>
          </w:p>
          <w:p w:rsidR="00891F51" w:rsidRPr="00891F51" w:rsidRDefault="00891F51" w:rsidP="004E633B">
            <w:pPr>
              <w:spacing w:before="120"/>
              <w:rPr>
                <w:rFonts w:ascii="Verdana" w:eastAsiaTheme="minorHAnsi" w:hAnsi="Verdana"/>
                <w:color w:val="000000"/>
                <w:sz w:val="18"/>
                <w:szCs w:val="18"/>
              </w:rPr>
            </w:pPr>
            <w:r w:rsidRPr="00891F51">
              <w:rPr>
                <w:rFonts w:ascii="Verdana" w:eastAsiaTheme="minorHAnsi" w:hAnsi="Verdana"/>
                <w:color w:val="000000"/>
                <w:sz w:val="18"/>
                <w:szCs w:val="18"/>
              </w:rPr>
              <w:t xml:space="preserve">Defense </w:t>
            </w:r>
            <w:r w:rsidRPr="004E633B">
              <w:rPr>
                <w:rFonts w:ascii="Calibri" w:eastAsiaTheme="minorHAnsi" w:hAnsi="Calibri"/>
              </w:rPr>
              <w:t>Acquisition</w:t>
            </w:r>
            <w:r w:rsidRPr="00891F51">
              <w:rPr>
                <w:rFonts w:ascii="Verdana" w:eastAsiaTheme="minorHAnsi" w:hAnsi="Verdana"/>
                <w:color w:val="000000"/>
                <w:sz w:val="18"/>
                <w:szCs w:val="18"/>
              </w:rPr>
              <w:t xml:space="preserve"> University: </w:t>
            </w:r>
          </w:p>
          <w:p w:rsidR="00891F51" w:rsidRPr="00891F51" w:rsidRDefault="005E4B35" w:rsidP="00891F51">
            <w:pPr>
              <w:rPr>
                <w:rFonts w:ascii="Verdana" w:eastAsiaTheme="minorHAnsi" w:hAnsi="Verdana"/>
                <w:color w:val="000000"/>
                <w:sz w:val="18"/>
                <w:szCs w:val="18"/>
              </w:rPr>
            </w:pPr>
            <w:hyperlink r:id="rId87" w:tgtFrame="_blank" w:history="1">
              <w:r w:rsidR="00891F51" w:rsidRPr="00891F51">
                <w:rPr>
                  <w:rFonts w:ascii="Verdana" w:eastAsiaTheme="minorHAnsi" w:hAnsi="Verdana"/>
                  <w:color w:val="0000FF" w:themeColor="hyperlink"/>
                  <w:sz w:val="18"/>
                  <w:szCs w:val="18"/>
                  <w:u w:val="single"/>
                </w:rPr>
                <w:t>https://www.d</w:t>
              </w:r>
              <w:r w:rsidR="00891F51" w:rsidRPr="00891F51">
                <w:rPr>
                  <w:rFonts w:ascii="Verdana" w:eastAsiaTheme="minorHAnsi" w:hAnsi="Verdana"/>
                  <w:color w:val="0000FF" w:themeColor="hyperlink"/>
                  <w:sz w:val="18"/>
                  <w:szCs w:val="18"/>
                  <w:u w:val="single"/>
                </w:rPr>
                <w:t>a</w:t>
              </w:r>
              <w:r w:rsidR="00891F51" w:rsidRPr="00891F51">
                <w:rPr>
                  <w:rFonts w:ascii="Verdana" w:eastAsiaTheme="minorHAnsi" w:hAnsi="Verdana"/>
                  <w:color w:val="0000FF" w:themeColor="hyperlink"/>
                  <w:sz w:val="18"/>
                  <w:szCs w:val="18"/>
                  <w:u w:val="single"/>
                </w:rPr>
                <w:t>u.mil</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Twenty-Eight Strategy Execution (Formerly ESI). VA students will receive a 10% discount from GSA rates.</w:t>
            </w:r>
          </w:p>
          <w:p w:rsidR="00891F51" w:rsidRPr="00891F51" w:rsidRDefault="005E4B35" w:rsidP="00891F51">
            <w:pPr>
              <w:rPr>
                <w:rFonts w:ascii="Calibri" w:eastAsiaTheme="minorHAnsi" w:hAnsi="Calibri"/>
              </w:rPr>
            </w:pPr>
            <w:hyperlink r:id="rId88" w:tgtFrame="_blank" w:history="1">
              <w:r w:rsidR="00891F51" w:rsidRPr="00891F51">
                <w:rPr>
                  <w:rFonts w:ascii="Verdana" w:eastAsiaTheme="minorHAnsi" w:hAnsi="Verdana"/>
                  <w:color w:val="0000FF" w:themeColor="hyperlink"/>
                  <w:sz w:val="18"/>
                  <w:szCs w:val="18"/>
                  <w:u w:val="single"/>
                </w:rPr>
                <w:t>https://www.strate</w:t>
              </w:r>
              <w:r w:rsidR="00891F51" w:rsidRPr="00891F51">
                <w:rPr>
                  <w:rFonts w:ascii="Verdana" w:eastAsiaTheme="minorHAnsi" w:hAnsi="Verdana"/>
                  <w:color w:val="0000FF" w:themeColor="hyperlink"/>
                  <w:sz w:val="18"/>
                  <w:szCs w:val="18"/>
                  <w:u w:val="single"/>
                </w:rPr>
                <w:t>g</w:t>
              </w:r>
              <w:r w:rsidR="00891F51" w:rsidRPr="00891F51">
                <w:rPr>
                  <w:rFonts w:ascii="Verdana" w:eastAsiaTheme="minorHAnsi" w:hAnsi="Verdana"/>
                  <w:color w:val="0000FF" w:themeColor="hyperlink"/>
                  <w:sz w:val="18"/>
                  <w:szCs w:val="18"/>
                  <w:u w:val="single"/>
                </w:rPr>
                <w:t>yex.com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Six Sigma LEAN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Various offerings at national, VISN and local levels. Check with your Educaton Dept &amp; TMS Administrator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Excellent training for all informatics and analytics staff</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Search for LEAN and or Six Sigma </w:t>
            </w:r>
          </w:p>
          <w:p w:rsidR="00891F51" w:rsidRPr="00B9685E" w:rsidRDefault="00891F51" w:rsidP="00B9685E">
            <w:pPr>
              <w:spacing w:before="120"/>
              <w:rPr>
                <w:rFonts w:ascii="Calibri" w:eastAsiaTheme="minorHAnsi" w:hAnsi="Calibri"/>
                <w:b/>
              </w:rPr>
            </w:pPr>
            <w:r w:rsidRPr="00B9685E">
              <w:rPr>
                <w:rFonts w:ascii="Calibri" w:eastAsiaTheme="minorHAnsi" w:hAnsi="Calibri"/>
                <w:b/>
              </w:rPr>
              <w:t>EES:</w:t>
            </w:r>
          </w:p>
          <w:p w:rsidR="00891F51" w:rsidRPr="00891F51" w:rsidRDefault="005E4B35" w:rsidP="00891F51">
            <w:pPr>
              <w:rPr>
                <w:rFonts w:ascii="Calibri" w:eastAsiaTheme="minorHAnsi" w:hAnsi="Calibri"/>
              </w:rPr>
            </w:pPr>
            <w:hyperlink r:id="rId89" w:anchor="q=LEAN" w:history="1">
              <w:r w:rsidR="00891F51" w:rsidRPr="00891F51">
                <w:rPr>
                  <w:rFonts w:ascii="Calibri" w:eastAsiaTheme="minorHAnsi" w:hAnsi="Calibri"/>
                  <w:color w:val="0000FF" w:themeColor="hyperlink"/>
                  <w:u w:val="single"/>
                </w:rPr>
                <w:t>https://myees.lrn.va.gov/iLearn.a</w:t>
              </w:r>
              <w:r w:rsidR="00891F51" w:rsidRPr="00891F51">
                <w:rPr>
                  <w:rFonts w:ascii="Calibri" w:eastAsiaTheme="minorHAnsi" w:hAnsi="Calibri"/>
                  <w:color w:val="0000FF" w:themeColor="hyperlink"/>
                  <w:u w:val="single"/>
                </w:rPr>
                <w:t>s</w:t>
              </w:r>
              <w:r w:rsidR="00891F51" w:rsidRPr="00891F51">
                <w:rPr>
                  <w:rFonts w:ascii="Calibri" w:eastAsiaTheme="minorHAnsi" w:hAnsi="Calibri"/>
                  <w:color w:val="0000FF" w:themeColor="hyperlink"/>
                  <w:u w:val="single"/>
                </w:rPr>
                <w:t>px/#q=LEAN</w:t>
              </w:r>
            </w:hyperlink>
          </w:p>
          <w:p w:rsidR="00891F51" w:rsidRPr="00891F51" w:rsidRDefault="00891F51" w:rsidP="00B9685E">
            <w:pPr>
              <w:spacing w:before="120"/>
              <w:rPr>
                <w:rFonts w:ascii="Calibri" w:eastAsiaTheme="minorHAnsi" w:hAnsi="Calibri"/>
              </w:rPr>
            </w:pPr>
            <w:r w:rsidRPr="00B9685E">
              <w:rPr>
                <w:rFonts w:ascii="Calibri" w:eastAsiaTheme="minorHAnsi" w:hAnsi="Calibri"/>
                <w:b/>
              </w:rPr>
              <w:t>TMS</w:t>
            </w:r>
            <w:r w:rsidRPr="00891F51">
              <w:rPr>
                <w:rFonts w:ascii="Calibri" w:eastAsiaTheme="minorHAnsi" w:hAnsi="Calibri"/>
              </w:rPr>
              <w:t>:</w:t>
            </w:r>
          </w:p>
          <w:p w:rsidR="00891F51" w:rsidRPr="00891F51" w:rsidRDefault="005E4B35" w:rsidP="00891F51">
            <w:pPr>
              <w:rPr>
                <w:rFonts w:ascii="Calibri" w:eastAsiaTheme="minorHAnsi" w:hAnsi="Calibri"/>
              </w:rPr>
            </w:pPr>
            <w:hyperlink r:id="rId90" w:history="1">
              <w:r w:rsidR="005B7A12">
                <w:rPr>
                  <w:rFonts w:ascii="Calibri" w:eastAsiaTheme="minorHAnsi" w:hAnsi="Calibri"/>
                  <w:color w:val="0000FF" w:themeColor="hyperlink"/>
                  <w:u w:val="single"/>
                </w:rPr>
                <w:t>https://www.tms.va.gov/Secu</w:t>
              </w:r>
              <w:r w:rsidR="005B7A12">
                <w:rPr>
                  <w:rFonts w:ascii="Calibri" w:eastAsiaTheme="minorHAnsi" w:hAnsi="Calibri"/>
                  <w:color w:val="0000FF" w:themeColor="hyperlink"/>
                  <w:u w:val="single"/>
                </w:rPr>
                <w:t>r</w:t>
              </w:r>
              <w:r w:rsidR="005B7A12">
                <w:rPr>
                  <w:rFonts w:ascii="Calibri" w:eastAsiaTheme="minorHAnsi" w:hAnsi="Calibri"/>
                  <w:color w:val="0000FF" w:themeColor="hyperlink"/>
                  <w:u w:val="single"/>
                </w:rPr>
                <w:t>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Core Coach/Mentor Training </w:t>
            </w:r>
            <w:r w:rsidR="00D11719">
              <w:rPr>
                <w:rFonts w:ascii="Calibri" w:eastAsiaTheme="minorHAnsi" w:hAnsi="Calibri"/>
                <w:b/>
              </w:rPr>
              <w:t xml:space="preserve">via </w:t>
            </w:r>
            <w:r w:rsidR="00D11719" w:rsidRPr="00D11719">
              <w:rPr>
                <w:rFonts w:ascii="Calibri" w:eastAsiaTheme="minorHAnsi" w:hAnsi="Calibri"/>
                <w:b/>
              </w:rPr>
              <w:t>Healthcare Leadership Talent Institute (HLTI)</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Training resources for certified coaches, mentors and preceptors. The certification is facilitated at the local or VISN levels. Please check with your Education Department for more information.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serving as a coach, mentor or preceptor </w:t>
            </w:r>
          </w:p>
        </w:tc>
        <w:tc>
          <w:tcPr>
            <w:tcW w:w="5423" w:type="dxa"/>
          </w:tcPr>
          <w:p w:rsidR="00891F51" w:rsidRPr="00E10829" w:rsidRDefault="00E10829" w:rsidP="00891F51">
            <w:pPr>
              <w:rPr>
                <w:rStyle w:val="Hyperlink"/>
                <w:rFonts w:ascii="Calibri" w:eastAsiaTheme="minorHAnsi" w:hAnsi="Calibri"/>
              </w:rPr>
            </w:pPr>
            <w:r>
              <w:rPr>
                <w:rFonts w:ascii="Calibri" w:eastAsiaTheme="minorHAnsi" w:hAnsi="Calibri"/>
              </w:rPr>
              <w:fldChar w:fldCharType="begin"/>
            </w:r>
            <w:r w:rsidR="00D11719">
              <w:rPr>
                <w:rFonts w:ascii="Calibri" w:eastAsiaTheme="minorHAnsi" w:hAnsi="Calibri"/>
              </w:rPr>
              <w:instrText>HYPERLINK "http://vaww.hlti.va.gov/"</w:instrText>
            </w:r>
            <w:r>
              <w:rPr>
                <w:rFonts w:ascii="Calibri" w:eastAsiaTheme="minorHAnsi" w:hAnsi="Calibri"/>
              </w:rPr>
              <w:fldChar w:fldCharType="separate"/>
            </w:r>
            <w:r w:rsidR="00D11719" w:rsidRPr="00D11719">
              <w:rPr>
                <w:rStyle w:val="Hyperlink"/>
                <w:rFonts w:ascii="Calibri" w:eastAsiaTheme="minorHAnsi" w:hAnsi="Calibri"/>
              </w:rPr>
              <w:t>http://vaww.</w:t>
            </w:r>
            <w:r w:rsidR="00D11719" w:rsidRPr="00D11719">
              <w:rPr>
                <w:rStyle w:val="Hyperlink"/>
                <w:rFonts w:ascii="Calibri" w:eastAsiaTheme="minorHAnsi" w:hAnsi="Calibri"/>
              </w:rPr>
              <w:t>h</w:t>
            </w:r>
            <w:r w:rsidR="00D11719" w:rsidRPr="00D11719">
              <w:rPr>
                <w:rStyle w:val="Hyperlink"/>
                <w:rFonts w:ascii="Calibri" w:eastAsiaTheme="minorHAnsi" w:hAnsi="Calibri"/>
              </w:rPr>
              <w:t>lti.va.gov/</w:t>
            </w:r>
          </w:p>
          <w:p w:rsidR="00891F51" w:rsidRPr="00891F51" w:rsidRDefault="00E10829" w:rsidP="00891F51">
            <w:pPr>
              <w:rPr>
                <w:rFonts w:ascii="Calibri" w:eastAsiaTheme="minorHAnsi" w:hAnsi="Calibri"/>
              </w:rPr>
            </w:pPr>
            <w:r>
              <w:rPr>
                <w:rFonts w:ascii="Calibri" w:eastAsiaTheme="minorHAnsi" w:hAnsi="Calibri"/>
              </w:rPr>
              <w:fldChar w:fldCharType="end"/>
            </w:r>
            <w:r w:rsidR="005F47C1">
              <w:rPr>
                <w:rFonts w:ascii="Calibri" w:eastAsiaTheme="minorHAnsi" w:hAnsi="Calibri"/>
              </w:rPr>
              <w:t>Search for “Mentoring” or “Core Coach”</w:t>
            </w:r>
          </w:p>
        </w:tc>
      </w:tr>
      <w:tr w:rsidR="00891F51" w:rsidRPr="00891F51" w:rsidTr="00E10829">
        <w:tc>
          <w:tcPr>
            <w:tcW w:w="2250" w:type="dxa"/>
          </w:tcPr>
          <w:p w:rsidR="00AE421E" w:rsidRDefault="00AE421E" w:rsidP="00891F51">
            <w:pPr>
              <w:rPr>
                <w:rFonts w:ascii="Calibri" w:eastAsiaTheme="minorHAnsi" w:hAnsi="Calibri"/>
                <w:b/>
              </w:rPr>
            </w:pPr>
            <w:r w:rsidRPr="00AE421E">
              <w:rPr>
                <w:rFonts w:ascii="Calibri" w:eastAsiaTheme="minorHAnsi" w:hAnsi="Calibri"/>
                <w:b/>
              </w:rPr>
              <w:t>Skillsoft Books</w:t>
            </w:r>
          </w:p>
          <w:p w:rsidR="00891F51" w:rsidRPr="00891F51" w:rsidRDefault="00AE421E" w:rsidP="00891F51">
            <w:pPr>
              <w:rPr>
                <w:rFonts w:ascii="Calibri" w:eastAsiaTheme="minorHAnsi" w:hAnsi="Calibri"/>
                <w:b/>
              </w:rPr>
            </w:pPr>
            <w:r>
              <w:rPr>
                <w:rFonts w:ascii="Calibri" w:eastAsiaTheme="minorHAnsi" w:hAnsi="Calibri"/>
                <w:b/>
              </w:rPr>
              <w:t xml:space="preserve">(Formally </w:t>
            </w:r>
            <w:r w:rsidR="00891F51" w:rsidRPr="00891F51">
              <w:rPr>
                <w:rFonts w:ascii="Calibri" w:eastAsiaTheme="minorHAnsi" w:hAnsi="Calibri"/>
                <w:b/>
              </w:rPr>
              <w:t>Books 24/7</w:t>
            </w:r>
            <w:r>
              <w:rPr>
                <w:rFonts w:ascii="Calibri" w:eastAsiaTheme="minorHAnsi" w:hAnsi="Calibri"/>
                <w:b/>
              </w:rPr>
              <w:t>)</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thousands of online and audio books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technical, project management, analytics and informatics topics</w:t>
            </w:r>
          </w:p>
        </w:tc>
        <w:tc>
          <w:tcPr>
            <w:tcW w:w="5423" w:type="dxa"/>
          </w:tcPr>
          <w:p w:rsidR="00891F51" w:rsidRPr="00891F51" w:rsidRDefault="005E4B35" w:rsidP="00891F51">
            <w:pPr>
              <w:rPr>
                <w:rFonts w:ascii="Calibri" w:eastAsiaTheme="minorHAnsi" w:hAnsi="Calibri"/>
                <w:color w:val="0000FF" w:themeColor="hyperlink"/>
                <w:u w:val="single"/>
              </w:rPr>
            </w:pPr>
            <w:hyperlink r:id="rId91" w:history="1">
              <w:r w:rsidR="00891F51" w:rsidRPr="00891F51">
                <w:rPr>
                  <w:rFonts w:ascii="Calibri" w:eastAsiaTheme="minorHAnsi" w:hAnsi="Calibri"/>
                  <w:color w:val="0000FF" w:themeColor="hyperlink"/>
                  <w:u w:val="single"/>
                </w:rPr>
                <w:t>http://www.valu.va.gov/Ho</w:t>
              </w:r>
              <w:r w:rsidR="00891F51" w:rsidRPr="00891F51">
                <w:rPr>
                  <w:rFonts w:ascii="Calibri" w:eastAsiaTheme="minorHAnsi" w:hAnsi="Calibri"/>
                  <w:color w:val="0000FF" w:themeColor="hyperlink"/>
                  <w:u w:val="single"/>
                </w:rPr>
                <w:t>m</w:t>
              </w:r>
              <w:r w:rsidR="00891F51" w:rsidRPr="00891F51">
                <w:rPr>
                  <w:rFonts w:ascii="Calibri" w:eastAsiaTheme="minorHAnsi" w:hAnsi="Calibri"/>
                  <w:color w:val="0000FF" w:themeColor="hyperlink"/>
                  <w:u w:val="single"/>
                </w:rPr>
                <w:t>e/Explore</w:t>
              </w:r>
            </w:hyperlink>
          </w:p>
          <w:p w:rsidR="00891F51" w:rsidRPr="00891F51" w:rsidRDefault="00891F51" w:rsidP="00891F51">
            <w:pPr>
              <w:rPr>
                <w:rFonts w:ascii="Calibri" w:eastAsiaTheme="minorHAnsi" w:hAnsi="Calibri"/>
              </w:rPr>
            </w:pPr>
            <w:r w:rsidRPr="00891F51">
              <w:rPr>
                <w:rFonts w:ascii="Calibri" w:eastAsiaTheme="minorHAnsi" w:hAnsi="Calibri"/>
              </w:rPr>
              <w:t>Access thru TMS:</w:t>
            </w:r>
          </w:p>
          <w:p w:rsidR="00891F51" w:rsidRPr="00891F51" w:rsidRDefault="005E4B35" w:rsidP="00891F51">
            <w:pPr>
              <w:rPr>
                <w:rFonts w:ascii="Calibri" w:eastAsiaTheme="minorHAnsi" w:hAnsi="Calibri"/>
              </w:rPr>
            </w:pPr>
            <w:hyperlink r:id="rId92" w:history="1">
              <w:r w:rsidR="001D18CA">
                <w:rPr>
                  <w:rFonts w:ascii="Calibri" w:eastAsiaTheme="minorHAnsi" w:hAnsi="Calibri"/>
                  <w:color w:val="0000FF" w:themeColor="hyperlink"/>
                  <w:u w:val="single"/>
                </w:rPr>
                <w:t>https://www.tms.va.gov/SecureAuth35/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e-books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Series: Studies in Health Technology and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library for VA staff</w:t>
            </w:r>
          </w:p>
        </w:tc>
        <w:tc>
          <w:tcPr>
            <w:tcW w:w="5423" w:type="dxa"/>
          </w:tcPr>
          <w:p w:rsidR="00891F51" w:rsidRPr="00891F51" w:rsidRDefault="005E4B35" w:rsidP="00891F51">
            <w:pPr>
              <w:rPr>
                <w:rFonts w:ascii="Calibri" w:eastAsiaTheme="minorHAnsi" w:hAnsi="Calibri"/>
              </w:rPr>
            </w:pPr>
            <w:hyperlink r:id="rId93" w:history="1">
              <w:r w:rsidR="00891F51" w:rsidRPr="00891F51">
                <w:rPr>
                  <w:rFonts w:ascii="Calibri" w:eastAsiaTheme="minorHAnsi" w:hAnsi="Calibri"/>
                  <w:color w:val="0000FF" w:themeColor="hyperlink"/>
                  <w:u w:val="single"/>
                </w:rPr>
                <w:t>http://ebooks.iospr</w:t>
              </w:r>
              <w:r w:rsidR="00891F51" w:rsidRPr="00891F51">
                <w:rPr>
                  <w:rFonts w:ascii="Calibri" w:eastAsiaTheme="minorHAnsi" w:hAnsi="Calibri"/>
                  <w:color w:val="0000FF" w:themeColor="hyperlink"/>
                  <w:u w:val="single"/>
                </w:rPr>
                <w:t>e</w:t>
              </w:r>
              <w:r w:rsidR="00891F51" w:rsidRPr="00891F51">
                <w:rPr>
                  <w:rFonts w:ascii="Calibri" w:eastAsiaTheme="minorHAnsi" w:hAnsi="Calibri"/>
                  <w:color w:val="0000FF" w:themeColor="hyperlink"/>
                  <w:u w:val="single"/>
                </w:rPr>
                <w:t>ss.nl/bookseries/studies-in-health-technology-and-informatics</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Safari Books Online</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hundreds of books and video resources for Microsoft products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Great technical resource library- available to all VA staff </w:t>
            </w:r>
          </w:p>
        </w:tc>
        <w:tc>
          <w:tcPr>
            <w:tcW w:w="5423" w:type="dxa"/>
          </w:tcPr>
          <w:p w:rsidR="00891F51" w:rsidRPr="00891F51" w:rsidRDefault="005E4B35" w:rsidP="00891F51">
            <w:pPr>
              <w:rPr>
                <w:rFonts w:ascii="Calibri" w:eastAsiaTheme="minorHAnsi" w:hAnsi="Calibri"/>
                <w:color w:val="1F497D"/>
              </w:rPr>
            </w:pPr>
            <w:hyperlink r:id="rId94" w:history="1">
              <w:r w:rsidR="00891F51" w:rsidRPr="00891F51">
                <w:rPr>
                  <w:rFonts w:ascii="Calibri" w:eastAsiaTheme="minorHAnsi" w:hAnsi="Calibri"/>
                  <w:color w:val="0000FF" w:themeColor="hyperlink"/>
                  <w:u w:val="single"/>
                </w:rPr>
                <w:t>http://mserefcorp.safaribooksonlin</w:t>
              </w:r>
              <w:r w:rsidR="00891F51" w:rsidRPr="00891F51">
                <w:rPr>
                  <w:rFonts w:ascii="Calibri" w:eastAsiaTheme="minorHAnsi" w:hAnsi="Calibri"/>
                  <w:color w:val="0000FF" w:themeColor="hyperlink"/>
                  <w:u w:val="single"/>
                </w:rPr>
                <w:t>e</w:t>
              </w:r>
              <w:r w:rsidR="00891F51" w:rsidRPr="00891F51">
                <w:rPr>
                  <w:rFonts w:ascii="Calibri" w:eastAsiaTheme="minorHAnsi" w:hAnsi="Calibri"/>
                  <w:color w:val="0000FF" w:themeColor="hyperlink"/>
                  <w:u w:val="single"/>
                </w:rPr>
                <w:t>.com/?uicode=dva</w:t>
              </w:r>
            </w:hyperlink>
          </w:p>
          <w:p w:rsidR="00891F51" w:rsidRPr="00891F51" w:rsidRDefault="00891F51" w:rsidP="00891F51">
            <w:pPr>
              <w:rPr>
                <w:rFonts w:ascii="Calibri" w:eastAsiaTheme="minorHAnsi" w:hAnsi="Calibri"/>
              </w:rPr>
            </w:pPr>
          </w:p>
        </w:tc>
      </w:tr>
      <w:tr w:rsidR="00891F51" w:rsidRPr="00891F51" w:rsidTr="00E10829">
        <w:trPr>
          <w:trHeight w:val="863"/>
        </w:trPr>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bCs/>
              </w:rPr>
              <w:t>VHA National Desktop Library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National subscriptions to journals, e-books etc. through your local or national library. JAMIA, CIN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VA staff working in all areas.</w:t>
            </w:r>
          </w:p>
        </w:tc>
        <w:tc>
          <w:tcPr>
            <w:tcW w:w="5423" w:type="dxa"/>
          </w:tcPr>
          <w:p w:rsidR="00891F51" w:rsidRPr="00891F51" w:rsidRDefault="005E4B35" w:rsidP="00891F51">
            <w:pPr>
              <w:rPr>
                <w:rFonts w:ascii="Calibri" w:eastAsiaTheme="minorHAnsi" w:hAnsi="Calibri"/>
              </w:rPr>
            </w:pPr>
            <w:hyperlink r:id="rId95" w:history="1">
              <w:r w:rsidR="00891F51" w:rsidRPr="00891F51">
                <w:rPr>
                  <w:rFonts w:ascii="Calibri" w:eastAsiaTheme="minorHAnsi" w:hAnsi="Calibri"/>
                  <w:color w:val="0000FF" w:themeColor="hyperlink"/>
                  <w:u w:val="single"/>
                </w:rPr>
                <w:t>http://www.va.</w:t>
              </w:r>
              <w:r w:rsidR="00891F51" w:rsidRPr="00891F51">
                <w:rPr>
                  <w:rFonts w:ascii="Calibri" w:eastAsiaTheme="minorHAnsi" w:hAnsi="Calibri"/>
                  <w:color w:val="0000FF" w:themeColor="hyperlink"/>
                  <w:u w:val="single"/>
                </w:rPr>
                <w:t>g</w:t>
              </w:r>
              <w:r w:rsidR="00891F51" w:rsidRPr="00891F51">
                <w:rPr>
                  <w:rFonts w:ascii="Calibri" w:eastAsiaTheme="minorHAnsi" w:hAnsi="Calibri"/>
                  <w:color w:val="0000FF" w:themeColor="hyperlink"/>
                  <w:u w:val="single"/>
                </w:rPr>
                <w:t>ov/library</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VA Internship Programs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Listing of internship programs in VA including the Technical Career Field Internship Program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VA employees, non-employees, veterans etc. Anyone interested in a VA career.</w:t>
            </w:r>
          </w:p>
        </w:tc>
        <w:tc>
          <w:tcPr>
            <w:tcW w:w="5423" w:type="dxa"/>
          </w:tcPr>
          <w:p w:rsidR="00891F51" w:rsidRPr="000D2025" w:rsidRDefault="000D2025" w:rsidP="00891F51">
            <w:pPr>
              <w:rPr>
                <w:rStyle w:val="Hyperlink"/>
                <w:rFonts w:ascii="Calibri" w:eastAsiaTheme="minorHAnsi" w:hAnsi="Calibri"/>
              </w:rPr>
            </w:pP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"https://dvagov.sharepoint.com/sites/vhawmcHLTI/Employee_Development/TCF" </w:instrText>
            </w:r>
            <w:r>
              <w:rPr>
                <w:rFonts w:ascii="Calibri" w:eastAsiaTheme="minorHAnsi" w:hAnsi="Calibri"/>
                <w:color w:val="0000FF" w:themeColor="hyperlink"/>
                <w:u w:val="single"/>
              </w:rPr>
              <w:fldChar w:fldCharType="separate"/>
            </w:r>
            <w:r w:rsidR="00891F51" w:rsidRPr="000D2025">
              <w:rPr>
                <w:rStyle w:val="Hyperlink"/>
                <w:rFonts w:ascii="Calibri" w:eastAsiaTheme="minorHAnsi" w:hAnsi="Calibri"/>
              </w:rPr>
              <w:t>Home - Technical Career Field (TCF) Progra</w:t>
            </w:r>
            <w:r w:rsidR="00891F51" w:rsidRPr="000D2025">
              <w:rPr>
                <w:rStyle w:val="Hyperlink"/>
                <w:rFonts w:ascii="Calibri" w:eastAsiaTheme="minorHAnsi" w:hAnsi="Calibri"/>
              </w:rPr>
              <w:t>m</w:t>
            </w:r>
            <w:r w:rsidR="00891F51" w:rsidRPr="000D2025">
              <w:rPr>
                <w:rStyle w:val="Hyperlink"/>
                <w:rFonts w:ascii="Calibri" w:eastAsiaTheme="minorHAnsi" w:hAnsi="Calibri"/>
              </w:rPr>
              <w:t>s</w:t>
            </w:r>
          </w:p>
          <w:p w:rsidR="00891F51" w:rsidRPr="000D2025" w:rsidRDefault="000D2025" w:rsidP="00891F51">
            <w:pPr>
              <w:rPr>
                <w:rStyle w:val="Hyperlink"/>
                <w:rFonts w:ascii="Calibri" w:eastAsiaTheme="minorHAnsi" w:hAnsi="Calibri"/>
              </w:rPr>
            </w:pPr>
            <w:r>
              <w:rPr>
                <w:rFonts w:ascii="Calibri" w:eastAsiaTheme="minorHAnsi" w:hAnsi="Calibri"/>
                <w:color w:val="0000FF" w:themeColor="hyperlink"/>
                <w:u w:val="single"/>
              </w:rPr>
              <w:fldChar w:fldCharType="end"/>
            </w: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"https://dvagov.sharepoint.com/sites/vhawmcHLTI/Employee_Development/VALP" </w:instrText>
            </w:r>
            <w:r>
              <w:rPr>
                <w:rFonts w:ascii="Calibri" w:eastAsiaTheme="minorHAnsi" w:hAnsi="Calibri"/>
                <w:color w:val="0000FF" w:themeColor="hyperlink"/>
                <w:u w:val="single"/>
              </w:rPr>
              <w:fldChar w:fldCharType="separate"/>
            </w:r>
            <w:r w:rsidR="00891F51" w:rsidRPr="000D2025">
              <w:rPr>
                <w:rStyle w:val="Hyperlink"/>
                <w:rFonts w:ascii="Calibri" w:eastAsiaTheme="minorHAnsi" w:hAnsi="Calibri"/>
              </w:rPr>
              <w:t xml:space="preserve">Home - VA Aspiring </w:t>
            </w:r>
            <w:r w:rsidR="00891F51" w:rsidRPr="000D2025">
              <w:rPr>
                <w:rStyle w:val="Hyperlink"/>
                <w:rFonts w:ascii="Calibri" w:eastAsiaTheme="minorHAnsi" w:hAnsi="Calibri"/>
              </w:rPr>
              <w:t>L</w:t>
            </w:r>
            <w:r w:rsidR="00891F51" w:rsidRPr="000D2025">
              <w:rPr>
                <w:rStyle w:val="Hyperlink"/>
                <w:rFonts w:ascii="Calibri" w:eastAsiaTheme="minorHAnsi" w:hAnsi="Calibri"/>
              </w:rPr>
              <w:t>eaders</w:t>
            </w:r>
          </w:p>
          <w:p w:rsidR="00891F51" w:rsidRPr="00891F51" w:rsidRDefault="000D2025" w:rsidP="00891F51">
            <w:pPr>
              <w:rPr>
                <w:rFonts w:ascii="Calibri" w:eastAsiaTheme="minorHAnsi" w:hAnsi="Calibri"/>
              </w:rPr>
            </w:pPr>
            <w:r>
              <w:rPr>
                <w:rFonts w:ascii="Calibri" w:eastAsiaTheme="minorHAnsi" w:hAnsi="Calibri"/>
                <w:color w:val="0000FF" w:themeColor="hyperlink"/>
                <w:u w:val="single"/>
              </w:rPr>
              <w:fldChar w:fldCharType="end"/>
            </w:r>
            <w:hyperlink r:id="rId96" w:history="1">
              <w:r w:rsidR="00891F51" w:rsidRPr="00891F51">
                <w:rPr>
                  <w:rFonts w:ascii="Calibri" w:eastAsiaTheme="minorHAnsi" w:hAnsi="Calibri"/>
                  <w:color w:val="0000FF" w:themeColor="hyperlink"/>
                  <w:u w:val="single"/>
                </w:rPr>
                <w:t>Home - VHA Pathway</w:t>
              </w:r>
              <w:r w:rsidR="00891F51" w:rsidRPr="00891F51">
                <w:rPr>
                  <w:rFonts w:ascii="Calibri" w:eastAsiaTheme="minorHAnsi" w:hAnsi="Calibri"/>
                  <w:color w:val="0000FF" w:themeColor="hyperlink"/>
                  <w:u w:val="single"/>
                </w:rPr>
                <w:t>s</w:t>
              </w:r>
              <w:r w:rsidR="00891F51" w:rsidRPr="00891F51">
                <w:rPr>
                  <w:rFonts w:ascii="Calibri" w:eastAsiaTheme="minorHAnsi" w:hAnsi="Calibri"/>
                  <w:color w:val="0000FF" w:themeColor="hyperlink"/>
                  <w:u w:val="single"/>
                </w:rPr>
                <w:t xml:space="preserve"> Programs</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SNOMED CT Courses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IHTSDO offers free online courses to learn about SNOMED CT.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SNOMED CT.  Some courses require previous knowledge and/or experience with SNOMED CT. If you are new to SNOMED consider starting with the starter tutorials.</w:t>
            </w:r>
          </w:p>
        </w:tc>
        <w:tc>
          <w:tcPr>
            <w:tcW w:w="5423" w:type="dxa"/>
          </w:tcPr>
          <w:p w:rsidR="00891F51" w:rsidRPr="00891F51" w:rsidRDefault="00255432" w:rsidP="00891F51">
            <w:pPr>
              <w:rPr>
                <w:rFonts w:ascii="Calibri" w:eastAsiaTheme="minorHAnsi" w:hAnsi="Calibri"/>
              </w:rPr>
            </w:pPr>
            <w:r>
              <w:rPr>
                <w:rFonts w:ascii="Calibri" w:eastAsiaTheme="minorHAnsi" w:hAnsi="Calibri"/>
              </w:rPr>
              <w:t>SNOMED CT Homepage</w:t>
            </w:r>
            <w:r w:rsidR="00AB6916">
              <w:rPr>
                <w:rFonts w:ascii="Calibri" w:eastAsiaTheme="minorHAnsi" w:hAnsi="Calibri"/>
              </w:rPr>
              <w:t xml:space="preserve">:  </w:t>
            </w:r>
            <w:hyperlink r:id="rId97" w:history="1">
              <w:r w:rsidR="00AB6916" w:rsidRPr="00AB6916">
                <w:rPr>
                  <w:rStyle w:val="Hyperlink"/>
                  <w:rFonts w:ascii="Calibri" w:eastAsiaTheme="minorHAnsi" w:hAnsi="Calibri"/>
                </w:rPr>
                <w:t>https://www.sn</w:t>
              </w:r>
              <w:r w:rsidR="00AB6916" w:rsidRPr="00AB6916">
                <w:rPr>
                  <w:rStyle w:val="Hyperlink"/>
                  <w:rFonts w:ascii="Calibri" w:eastAsiaTheme="minorHAnsi" w:hAnsi="Calibri"/>
                </w:rPr>
                <w:t>o</w:t>
              </w:r>
              <w:r w:rsidR="00AB6916" w:rsidRPr="00AB6916">
                <w:rPr>
                  <w:rStyle w:val="Hyperlink"/>
                  <w:rFonts w:ascii="Calibri" w:eastAsiaTheme="minorHAnsi" w:hAnsi="Calibri"/>
                </w:rPr>
                <w:t>med.org/</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Evidence-Based Health Informatics - Promoting Safety and Efficiency Through Scientific Methods and Ethical Policy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Open Source </w:t>
            </w:r>
            <w:r w:rsidR="00C02752" w:rsidRPr="00891F51">
              <w:rPr>
                <w:rFonts w:ascii="Calibri" w:eastAsiaTheme="minorHAnsi" w:hAnsi="Calibri"/>
              </w:rPr>
              <w:t>eBook</w:t>
            </w:r>
            <w:r w:rsidRPr="00891F51">
              <w:rPr>
                <w:rFonts w:ascii="Calibri" w:eastAsiaTheme="minorHAnsi" w:hAnsi="Calibri"/>
              </w:rPr>
              <w:t>- free to download</w:t>
            </w:r>
          </w:p>
        </w:tc>
        <w:tc>
          <w:tcPr>
            <w:tcW w:w="3667" w:type="dxa"/>
          </w:tcPr>
          <w:p w:rsidR="00891F51" w:rsidRPr="00891F51" w:rsidRDefault="00891F51" w:rsidP="00891F51">
            <w:pPr>
              <w:rPr>
                <w:rFonts w:ascii="Calibri" w:eastAsiaTheme="minorHAnsi" w:hAnsi="Calibri"/>
              </w:rPr>
            </w:pPr>
          </w:p>
        </w:tc>
        <w:tc>
          <w:tcPr>
            <w:tcW w:w="5423" w:type="dxa"/>
          </w:tcPr>
          <w:p w:rsidR="00891F51" w:rsidRPr="00891F51" w:rsidRDefault="005E4B35" w:rsidP="00891F51">
            <w:pPr>
              <w:rPr>
                <w:rFonts w:ascii="Calibri" w:eastAsiaTheme="minorHAnsi" w:hAnsi="Calibri"/>
              </w:rPr>
            </w:pPr>
            <w:hyperlink r:id="rId98" w:history="1">
              <w:r w:rsidR="00891F51" w:rsidRPr="00891F51">
                <w:rPr>
                  <w:rFonts w:ascii="Calibri" w:eastAsiaTheme="minorHAnsi" w:hAnsi="Calibri"/>
                  <w:color w:val="0000FF" w:themeColor="hyperlink"/>
                  <w:u w:val="single"/>
                </w:rPr>
                <w:t>http://ebooks.io</w:t>
              </w:r>
              <w:r w:rsidR="00891F51" w:rsidRPr="00891F51">
                <w:rPr>
                  <w:rFonts w:ascii="Calibri" w:eastAsiaTheme="minorHAnsi" w:hAnsi="Calibri"/>
                  <w:color w:val="0000FF" w:themeColor="hyperlink"/>
                  <w:u w:val="single"/>
                </w:rPr>
                <w:t>s</w:t>
              </w:r>
              <w:r w:rsidR="00891F51" w:rsidRPr="00891F51">
                <w:rPr>
                  <w:rFonts w:ascii="Calibri" w:eastAsiaTheme="minorHAnsi" w:hAnsi="Calibri"/>
                  <w:color w:val="0000FF" w:themeColor="hyperlink"/>
                  <w:u w:val="single"/>
                </w:rPr>
                <w:t>press.nl/volume/evidence-based-health-informatics-promoting-safety-and-efficiency-through-scientific-methods-and-ethical-policy</w:t>
              </w:r>
            </w:hyperlink>
          </w:p>
          <w:p w:rsidR="00891F51" w:rsidRPr="00891F51" w:rsidRDefault="00891F51" w:rsidP="00891F51">
            <w:pPr>
              <w:rPr>
                <w:rFonts w:ascii="Calibri" w:eastAsiaTheme="minorHAnsi" w:hAnsi="Calibri"/>
              </w:rPr>
            </w:pPr>
          </w:p>
        </w:tc>
      </w:tr>
    </w:tbl>
    <w:p w:rsidR="00891F51" w:rsidRDefault="00891F51" w:rsidP="00891F51">
      <w:pPr>
        <w:spacing w:before="0" w:line="240" w:lineRule="auto"/>
        <w:rPr>
          <w:rFonts w:ascii="Calibri" w:eastAsiaTheme="minorHAnsi" w:hAnsi="Calibri"/>
        </w:rPr>
      </w:pPr>
    </w:p>
    <w:p w:rsidR="001468E1" w:rsidRPr="001468E1" w:rsidRDefault="005E4B35" w:rsidP="001468E1">
      <w:pPr>
        <w:spacing w:line="240" w:lineRule="auto"/>
        <w:rPr>
          <w:rFonts w:eastAsiaTheme="minorHAnsi"/>
          <w:sz w:val="28"/>
        </w:rPr>
      </w:pPr>
      <w:hyperlink w:anchor="SectionTop" w:history="1">
        <w:r w:rsidR="001468E1" w:rsidRPr="001468E1">
          <w:rPr>
            <w:rStyle w:val="Hyperlink"/>
            <w:rFonts w:eastAsiaTheme="minorHAnsi"/>
            <w:sz w:val="28"/>
          </w:rPr>
          <w:t>Return to Top of S</w:t>
        </w:r>
        <w:r w:rsidR="001468E1" w:rsidRPr="001468E1">
          <w:rPr>
            <w:rStyle w:val="Hyperlink"/>
            <w:rFonts w:eastAsiaTheme="minorHAnsi"/>
            <w:sz w:val="28"/>
          </w:rPr>
          <w:t>e</w:t>
        </w:r>
        <w:r w:rsidR="001468E1" w:rsidRPr="001468E1">
          <w:rPr>
            <w:rStyle w:val="Hyperlink"/>
            <w:rFonts w:eastAsiaTheme="minorHAnsi"/>
            <w:sz w:val="28"/>
          </w:rPr>
          <w:t>ction</w:t>
        </w:r>
      </w:hyperlink>
    </w:p>
    <w:p w:rsidR="001468E1" w:rsidRPr="00891F51" w:rsidRDefault="005E4B35" w:rsidP="001468E1">
      <w:pPr>
        <w:spacing w:line="240" w:lineRule="auto"/>
        <w:rPr>
          <w:rFonts w:ascii="Calibri" w:eastAsiaTheme="minorHAnsi" w:hAnsi="Calibri"/>
        </w:rPr>
      </w:pPr>
      <w:hyperlink w:anchor="Top" w:history="1">
        <w:r w:rsidR="001468E1" w:rsidRPr="001468E1">
          <w:rPr>
            <w:rStyle w:val="Hyperlink"/>
            <w:sz w:val="28"/>
          </w:rPr>
          <w:t xml:space="preserve">Return to Top of </w:t>
        </w:r>
        <w:r w:rsidR="001468E1">
          <w:rPr>
            <w:rStyle w:val="Hyperlink"/>
            <w:sz w:val="28"/>
          </w:rPr>
          <w:t>Docume</w:t>
        </w:r>
        <w:r w:rsidR="001468E1">
          <w:rPr>
            <w:rStyle w:val="Hyperlink"/>
            <w:sz w:val="28"/>
          </w:rPr>
          <w:t>n</w:t>
        </w:r>
        <w:r w:rsidR="001468E1">
          <w:rPr>
            <w:rStyle w:val="Hyperlink"/>
            <w:sz w:val="28"/>
          </w:rPr>
          <w:t>t</w:t>
        </w:r>
      </w:hyperlink>
    </w:p>
    <w:p w:rsidR="006A4266" w:rsidRDefault="006A4266" w:rsidP="00E53A0F">
      <w:pPr>
        <w:spacing w:before="0"/>
        <w:ind w:left="720"/>
      </w:pPr>
    </w:p>
    <w:sectPr w:rsidR="006A4266" w:rsidSect="00CC57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76BDE"/>
    <w:multiLevelType w:val="hybridMultilevel"/>
    <w:tmpl w:val="011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F"/>
    <w:rsid w:val="00011345"/>
    <w:rsid w:val="00011CE0"/>
    <w:rsid w:val="00014E44"/>
    <w:rsid w:val="000448A9"/>
    <w:rsid w:val="00053E16"/>
    <w:rsid w:val="00073EC2"/>
    <w:rsid w:val="0007523F"/>
    <w:rsid w:val="000833F7"/>
    <w:rsid w:val="0008454A"/>
    <w:rsid w:val="00084764"/>
    <w:rsid w:val="0009127E"/>
    <w:rsid w:val="000B0BF1"/>
    <w:rsid w:val="000D2025"/>
    <w:rsid w:val="000E2C5B"/>
    <w:rsid w:val="000E3C93"/>
    <w:rsid w:val="000F2ED4"/>
    <w:rsid w:val="000F3708"/>
    <w:rsid w:val="000F3F5E"/>
    <w:rsid w:val="00101BC0"/>
    <w:rsid w:val="0011335F"/>
    <w:rsid w:val="00113F7D"/>
    <w:rsid w:val="00133BC7"/>
    <w:rsid w:val="0014062B"/>
    <w:rsid w:val="001468E1"/>
    <w:rsid w:val="001533BC"/>
    <w:rsid w:val="00162835"/>
    <w:rsid w:val="0016283E"/>
    <w:rsid w:val="001676C2"/>
    <w:rsid w:val="00195560"/>
    <w:rsid w:val="001A32BE"/>
    <w:rsid w:val="001A7B5C"/>
    <w:rsid w:val="001B24F7"/>
    <w:rsid w:val="001B645B"/>
    <w:rsid w:val="001B6F13"/>
    <w:rsid w:val="001C12A1"/>
    <w:rsid w:val="001C2B53"/>
    <w:rsid w:val="001C5D2E"/>
    <w:rsid w:val="001D157C"/>
    <w:rsid w:val="001D18CA"/>
    <w:rsid w:val="001E21A0"/>
    <w:rsid w:val="001F6603"/>
    <w:rsid w:val="001F69A7"/>
    <w:rsid w:val="002001D0"/>
    <w:rsid w:val="00201375"/>
    <w:rsid w:val="00221E38"/>
    <w:rsid w:val="00233211"/>
    <w:rsid w:val="0023363B"/>
    <w:rsid w:val="002354A8"/>
    <w:rsid w:val="00236BFF"/>
    <w:rsid w:val="00242E7C"/>
    <w:rsid w:val="00255432"/>
    <w:rsid w:val="0026366F"/>
    <w:rsid w:val="00265250"/>
    <w:rsid w:val="00280DA6"/>
    <w:rsid w:val="00283A3D"/>
    <w:rsid w:val="00286671"/>
    <w:rsid w:val="002A3D75"/>
    <w:rsid w:val="002B320C"/>
    <w:rsid w:val="002B75E8"/>
    <w:rsid w:val="002B78BA"/>
    <w:rsid w:val="002B7C04"/>
    <w:rsid w:val="002C2992"/>
    <w:rsid w:val="002F4762"/>
    <w:rsid w:val="002F4D69"/>
    <w:rsid w:val="003002E1"/>
    <w:rsid w:val="00306115"/>
    <w:rsid w:val="003253DC"/>
    <w:rsid w:val="003332EF"/>
    <w:rsid w:val="0033547E"/>
    <w:rsid w:val="0033646B"/>
    <w:rsid w:val="00353E08"/>
    <w:rsid w:val="003611EF"/>
    <w:rsid w:val="00371D1A"/>
    <w:rsid w:val="0038391D"/>
    <w:rsid w:val="0039169B"/>
    <w:rsid w:val="00392B28"/>
    <w:rsid w:val="003A0B29"/>
    <w:rsid w:val="003A34DD"/>
    <w:rsid w:val="003B0B75"/>
    <w:rsid w:val="003B3580"/>
    <w:rsid w:val="003E296A"/>
    <w:rsid w:val="003F3989"/>
    <w:rsid w:val="00400D7C"/>
    <w:rsid w:val="0041418F"/>
    <w:rsid w:val="004610BE"/>
    <w:rsid w:val="004A1E8B"/>
    <w:rsid w:val="004B5497"/>
    <w:rsid w:val="004C085E"/>
    <w:rsid w:val="004C3657"/>
    <w:rsid w:val="004E38AC"/>
    <w:rsid w:val="004E3CD0"/>
    <w:rsid w:val="004E578F"/>
    <w:rsid w:val="004E633B"/>
    <w:rsid w:val="004F3074"/>
    <w:rsid w:val="00517579"/>
    <w:rsid w:val="0052169B"/>
    <w:rsid w:val="0052397A"/>
    <w:rsid w:val="0053507D"/>
    <w:rsid w:val="0054416D"/>
    <w:rsid w:val="00544FF9"/>
    <w:rsid w:val="005467D7"/>
    <w:rsid w:val="00571A54"/>
    <w:rsid w:val="00581812"/>
    <w:rsid w:val="005910E0"/>
    <w:rsid w:val="00592456"/>
    <w:rsid w:val="005944A6"/>
    <w:rsid w:val="005A1CA6"/>
    <w:rsid w:val="005A3D79"/>
    <w:rsid w:val="005A7BEE"/>
    <w:rsid w:val="005B0F5B"/>
    <w:rsid w:val="005B1183"/>
    <w:rsid w:val="005B7A12"/>
    <w:rsid w:val="005C487F"/>
    <w:rsid w:val="005D0871"/>
    <w:rsid w:val="005D6B1C"/>
    <w:rsid w:val="005E06A6"/>
    <w:rsid w:val="005E4B35"/>
    <w:rsid w:val="005E5926"/>
    <w:rsid w:val="005F4479"/>
    <w:rsid w:val="005F47C1"/>
    <w:rsid w:val="00601AB3"/>
    <w:rsid w:val="006028AC"/>
    <w:rsid w:val="00602903"/>
    <w:rsid w:val="006031C4"/>
    <w:rsid w:val="0063310F"/>
    <w:rsid w:val="00641249"/>
    <w:rsid w:val="00641F25"/>
    <w:rsid w:val="006448C8"/>
    <w:rsid w:val="00645772"/>
    <w:rsid w:val="00653104"/>
    <w:rsid w:val="00656068"/>
    <w:rsid w:val="00666F07"/>
    <w:rsid w:val="006710AC"/>
    <w:rsid w:val="006A05CF"/>
    <w:rsid w:val="006A0D02"/>
    <w:rsid w:val="006A36D8"/>
    <w:rsid w:val="006A4266"/>
    <w:rsid w:val="006E15E3"/>
    <w:rsid w:val="006E6A61"/>
    <w:rsid w:val="00713C4D"/>
    <w:rsid w:val="00730515"/>
    <w:rsid w:val="00734910"/>
    <w:rsid w:val="0073632C"/>
    <w:rsid w:val="00736B06"/>
    <w:rsid w:val="00763C68"/>
    <w:rsid w:val="007742B3"/>
    <w:rsid w:val="00776096"/>
    <w:rsid w:val="00781A6A"/>
    <w:rsid w:val="00781F72"/>
    <w:rsid w:val="00785DA3"/>
    <w:rsid w:val="007C560B"/>
    <w:rsid w:val="007E5809"/>
    <w:rsid w:val="007F1449"/>
    <w:rsid w:val="007F68DA"/>
    <w:rsid w:val="008159FE"/>
    <w:rsid w:val="00823047"/>
    <w:rsid w:val="00837963"/>
    <w:rsid w:val="00840E58"/>
    <w:rsid w:val="00840FC6"/>
    <w:rsid w:val="00847BB7"/>
    <w:rsid w:val="00854ACF"/>
    <w:rsid w:val="00856D1A"/>
    <w:rsid w:val="008706A3"/>
    <w:rsid w:val="008753FC"/>
    <w:rsid w:val="00881B00"/>
    <w:rsid w:val="00886A95"/>
    <w:rsid w:val="008913EB"/>
    <w:rsid w:val="00891F51"/>
    <w:rsid w:val="008A4D89"/>
    <w:rsid w:val="008B34CC"/>
    <w:rsid w:val="008C66FC"/>
    <w:rsid w:val="008D658E"/>
    <w:rsid w:val="008F18D2"/>
    <w:rsid w:val="008F3309"/>
    <w:rsid w:val="008F502C"/>
    <w:rsid w:val="008F6A62"/>
    <w:rsid w:val="00902AF7"/>
    <w:rsid w:val="009146BE"/>
    <w:rsid w:val="00914E9B"/>
    <w:rsid w:val="00923233"/>
    <w:rsid w:val="00926460"/>
    <w:rsid w:val="009335ED"/>
    <w:rsid w:val="00934BA0"/>
    <w:rsid w:val="00940160"/>
    <w:rsid w:val="00963D1E"/>
    <w:rsid w:val="00964765"/>
    <w:rsid w:val="00972593"/>
    <w:rsid w:val="0098229D"/>
    <w:rsid w:val="00987D96"/>
    <w:rsid w:val="00990FFD"/>
    <w:rsid w:val="009951E6"/>
    <w:rsid w:val="009A7129"/>
    <w:rsid w:val="009B2A3C"/>
    <w:rsid w:val="009C253F"/>
    <w:rsid w:val="009E511B"/>
    <w:rsid w:val="009E5E9B"/>
    <w:rsid w:val="009F0696"/>
    <w:rsid w:val="009F143C"/>
    <w:rsid w:val="00A24B5B"/>
    <w:rsid w:val="00A31B6F"/>
    <w:rsid w:val="00A323BA"/>
    <w:rsid w:val="00A4150E"/>
    <w:rsid w:val="00A549B8"/>
    <w:rsid w:val="00A54D5D"/>
    <w:rsid w:val="00A61115"/>
    <w:rsid w:val="00A820CF"/>
    <w:rsid w:val="00A941E6"/>
    <w:rsid w:val="00AA47AA"/>
    <w:rsid w:val="00AA5066"/>
    <w:rsid w:val="00AB6916"/>
    <w:rsid w:val="00AE0E3A"/>
    <w:rsid w:val="00AE421E"/>
    <w:rsid w:val="00B00443"/>
    <w:rsid w:val="00B07773"/>
    <w:rsid w:val="00B14070"/>
    <w:rsid w:val="00B14643"/>
    <w:rsid w:val="00B15580"/>
    <w:rsid w:val="00B21C5C"/>
    <w:rsid w:val="00B21EEF"/>
    <w:rsid w:val="00B33DA4"/>
    <w:rsid w:val="00B44F0C"/>
    <w:rsid w:val="00B51336"/>
    <w:rsid w:val="00B54EED"/>
    <w:rsid w:val="00B56CFF"/>
    <w:rsid w:val="00B71C7A"/>
    <w:rsid w:val="00B7794F"/>
    <w:rsid w:val="00B853F0"/>
    <w:rsid w:val="00B856BA"/>
    <w:rsid w:val="00B90A2F"/>
    <w:rsid w:val="00B90F3D"/>
    <w:rsid w:val="00B92483"/>
    <w:rsid w:val="00B9685E"/>
    <w:rsid w:val="00BC263A"/>
    <w:rsid w:val="00BE4939"/>
    <w:rsid w:val="00BE4A2D"/>
    <w:rsid w:val="00BE4BCD"/>
    <w:rsid w:val="00C002EB"/>
    <w:rsid w:val="00C02752"/>
    <w:rsid w:val="00C113DF"/>
    <w:rsid w:val="00C16D1D"/>
    <w:rsid w:val="00C174FA"/>
    <w:rsid w:val="00C233C3"/>
    <w:rsid w:val="00C23C60"/>
    <w:rsid w:val="00C25247"/>
    <w:rsid w:val="00C30DF0"/>
    <w:rsid w:val="00C34D9A"/>
    <w:rsid w:val="00C35709"/>
    <w:rsid w:val="00C735F1"/>
    <w:rsid w:val="00C75FEE"/>
    <w:rsid w:val="00C825C6"/>
    <w:rsid w:val="00C91C29"/>
    <w:rsid w:val="00CB611C"/>
    <w:rsid w:val="00CC57B8"/>
    <w:rsid w:val="00CC5C72"/>
    <w:rsid w:val="00CC7552"/>
    <w:rsid w:val="00CD171D"/>
    <w:rsid w:val="00CD31ED"/>
    <w:rsid w:val="00CF156C"/>
    <w:rsid w:val="00CF2D89"/>
    <w:rsid w:val="00D032D9"/>
    <w:rsid w:val="00D06742"/>
    <w:rsid w:val="00D11719"/>
    <w:rsid w:val="00D20AEF"/>
    <w:rsid w:val="00D56998"/>
    <w:rsid w:val="00D56FD5"/>
    <w:rsid w:val="00D61B8C"/>
    <w:rsid w:val="00D6504A"/>
    <w:rsid w:val="00D67FA7"/>
    <w:rsid w:val="00D86FEB"/>
    <w:rsid w:val="00D90813"/>
    <w:rsid w:val="00D92FF5"/>
    <w:rsid w:val="00DB68C2"/>
    <w:rsid w:val="00DB69E2"/>
    <w:rsid w:val="00DC608F"/>
    <w:rsid w:val="00DE4734"/>
    <w:rsid w:val="00DF1DE2"/>
    <w:rsid w:val="00DF767C"/>
    <w:rsid w:val="00E03A88"/>
    <w:rsid w:val="00E10829"/>
    <w:rsid w:val="00E11B97"/>
    <w:rsid w:val="00E12D93"/>
    <w:rsid w:val="00E15DD0"/>
    <w:rsid w:val="00E260F6"/>
    <w:rsid w:val="00E53A0F"/>
    <w:rsid w:val="00E65093"/>
    <w:rsid w:val="00E737AD"/>
    <w:rsid w:val="00E8506A"/>
    <w:rsid w:val="00ED45AA"/>
    <w:rsid w:val="00EF1C32"/>
    <w:rsid w:val="00F110DF"/>
    <w:rsid w:val="00F148DC"/>
    <w:rsid w:val="00F173A5"/>
    <w:rsid w:val="00F20488"/>
    <w:rsid w:val="00F41C20"/>
    <w:rsid w:val="00F41D13"/>
    <w:rsid w:val="00F431E8"/>
    <w:rsid w:val="00F443F2"/>
    <w:rsid w:val="00F677F9"/>
    <w:rsid w:val="00F678DA"/>
    <w:rsid w:val="00F73685"/>
    <w:rsid w:val="00F76D6D"/>
    <w:rsid w:val="00F77B28"/>
    <w:rsid w:val="00FA01E2"/>
    <w:rsid w:val="00FA3530"/>
    <w:rsid w:val="00FA4AFD"/>
    <w:rsid w:val="00FB1F1C"/>
    <w:rsid w:val="00FB3FB8"/>
    <w:rsid w:val="00FC6E2E"/>
    <w:rsid w:val="00FE0494"/>
    <w:rsid w:val="00FE1451"/>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8BC8"/>
  <w15:docId w15:val="{46C4525C-1039-418E-950F-619806F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AB3"/>
    <w:rPr>
      <w:rFonts w:eastAsiaTheme="minorEastAsia"/>
    </w:rPr>
  </w:style>
  <w:style w:type="paragraph" w:styleId="Heading1">
    <w:name w:val="heading 1"/>
    <w:basedOn w:val="Normal"/>
    <w:next w:val="Normal"/>
    <w:link w:val="Heading1Char"/>
    <w:uiPriority w:val="9"/>
    <w:qFormat/>
    <w:rsid w:val="009E511B"/>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0DA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DA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DA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DA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DA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DA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DA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DA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0D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0D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D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D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D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D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D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D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D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D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DA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80DA6"/>
    <w:rPr>
      <w:rFonts w:asciiTheme="majorHAnsi" w:eastAsiaTheme="majorEastAsia" w:hAnsiTheme="majorHAnsi" w:cstheme="majorBidi"/>
      <w:i/>
      <w:iCs/>
      <w:spacing w:val="13"/>
      <w:sz w:val="24"/>
      <w:szCs w:val="24"/>
    </w:rPr>
  </w:style>
  <w:style w:type="character" w:styleId="Strong">
    <w:name w:val="Strong"/>
    <w:uiPriority w:val="22"/>
    <w:qFormat/>
    <w:rsid w:val="00280DA6"/>
    <w:rPr>
      <w:b/>
      <w:bCs/>
    </w:rPr>
  </w:style>
  <w:style w:type="character" w:styleId="Emphasis">
    <w:name w:val="Emphasis"/>
    <w:uiPriority w:val="20"/>
    <w:qFormat/>
    <w:rsid w:val="00280DA6"/>
    <w:rPr>
      <w:b/>
      <w:bCs/>
      <w:i/>
      <w:iCs/>
      <w:spacing w:val="10"/>
      <w:bdr w:val="none" w:sz="0" w:space="0" w:color="auto"/>
      <w:shd w:val="clear" w:color="auto" w:fill="auto"/>
    </w:rPr>
  </w:style>
  <w:style w:type="paragraph" w:styleId="NoSpacing">
    <w:name w:val="No Spacing"/>
    <w:basedOn w:val="Normal"/>
    <w:link w:val="NoSpacingChar"/>
    <w:uiPriority w:val="1"/>
    <w:qFormat/>
    <w:rsid w:val="00280DA6"/>
    <w:pPr>
      <w:spacing w:line="240" w:lineRule="auto"/>
    </w:pPr>
  </w:style>
  <w:style w:type="character" w:customStyle="1" w:styleId="NoSpacingChar">
    <w:name w:val="No Spacing Char"/>
    <w:basedOn w:val="DefaultParagraphFont"/>
    <w:link w:val="NoSpacing"/>
    <w:uiPriority w:val="1"/>
    <w:rsid w:val="009335ED"/>
    <w:rPr>
      <w:rFonts w:ascii="Times New Roman" w:hAnsi="Times New Roman"/>
      <w:sz w:val="24"/>
    </w:rPr>
  </w:style>
  <w:style w:type="paragraph" w:styleId="ListParagraph">
    <w:name w:val="List Paragraph"/>
    <w:basedOn w:val="Normal"/>
    <w:uiPriority w:val="34"/>
    <w:qFormat/>
    <w:rsid w:val="00280DA6"/>
    <w:pPr>
      <w:ind w:left="720"/>
      <w:contextualSpacing/>
    </w:pPr>
  </w:style>
  <w:style w:type="paragraph" w:styleId="Quote">
    <w:name w:val="Quote"/>
    <w:basedOn w:val="Normal"/>
    <w:next w:val="Normal"/>
    <w:link w:val="QuoteChar"/>
    <w:uiPriority w:val="29"/>
    <w:qFormat/>
    <w:rsid w:val="00280DA6"/>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80DA6"/>
    <w:rPr>
      <w:i/>
      <w:iCs/>
    </w:rPr>
  </w:style>
  <w:style w:type="paragraph" w:styleId="IntenseQuote">
    <w:name w:val="Intense Quote"/>
    <w:basedOn w:val="Normal"/>
    <w:next w:val="Normal"/>
    <w:link w:val="IntenseQuoteChar"/>
    <w:uiPriority w:val="30"/>
    <w:qFormat/>
    <w:rsid w:val="00280DA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0DA6"/>
    <w:rPr>
      <w:b/>
      <w:bCs/>
      <w:i/>
      <w:iCs/>
    </w:rPr>
  </w:style>
  <w:style w:type="character" w:styleId="SubtleEmphasis">
    <w:name w:val="Subtle Emphasis"/>
    <w:uiPriority w:val="19"/>
    <w:qFormat/>
    <w:rsid w:val="00280DA6"/>
    <w:rPr>
      <w:i/>
      <w:iCs/>
    </w:rPr>
  </w:style>
  <w:style w:type="character" w:styleId="IntenseEmphasis">
    <w:name w:val="Intense Emphasis"/>
    <w:uiPriority w:val="21"/>
    <w:qFormat/>
    <w:rsid w:val="00280DA6"/>
    <w:rPr>
      <w:b/>
      <w:bCs/>
    </w:rPr>
  </w:style>
  <w:style w:type="character" w:styleId="SubtleReference">
    <w:name w:val="Subtle Reference"/>
    <w:uiPriority w:val="31"/>
    <w:qFormat/>
    <w:rsid w:val="00280DA6"/>
    <w:rPr>
      <w:smallCaps/>
    </w:rPr>
  </w:style>
  <w:style w:type="character" w:styleId="IntenseReference">
    <w:name w:val="Intense Reference"/>
    <w:uiPriority w:val="32"/>
    <w:qFormat/>
    <w:rsid w:val="00280DA6"/>
    <w:rPr>
      <w:smallCaps/>
      <w:spacing w:val="5"/>
      <w:u w:val="single"/>
    </w:rPr>
  </w:style>
  <w:style w:type="character" w:styleId="BookTitle">
    <w:name w:val="Book Title"/>
    <w:uiPriority w:val="33"/>
    <w:qFormat/>
    <w:rsid w:val="00280DA6"/>
    <w:rPr>
      <w:i/>
      <w:iCs/>
      <w:smallCaps/>
      <w:spacing w:val="5"/>
    </w:rPr>
  </w:style>
  <w:style w:type="paragraph" w:styleId="TOCHeading">
    <w:name w:val="TOC Heading"/>
    <w:basedOn w:val="Heading1"/>
    <w:next w:val="Normal"/>
    <w:uiPriority w:val="39"/>
    <w:semiHidden/>
    <w:unhideWhenUsed/>
    <w:qFormat/>
    <w:rsid w:val="00280DA6"/>
    <w:pPr>
      <w:outlineLvl w:val="9"/>
    </w:pPr>
    <w:rPr>
      <w:lang w:bidi="en-US"/>
    </w:rPr>
  </w:style>
  <w:style w:type="paragraph" w:styleId="Caption">
    <w:name w:val="caption"/>
    <w:basedOn w:val="Normal"/>
    <w:next w:val="Normal"/>
    <w:uiPriority w:val="35"/>
    <w:semiHidden/>
    <w:unhideWhenUsed/>
    <w:rsid w:val="009335ED"/>
    <w:pPr>
      <w:spacing w:line="240" w:lineRule="auto"/>
    </w:pPr>
    <w:rPr>
      <w:b/>
      <w:bCs/>
      <w:color w:val="4F81BD" w:themeColor="accent1"/>
      <w:sz w:val="18"/>
      <w:szCs w:val="18"/>
    </w:rPr>
  </w:style>
  <w:style w:type="character" w:styleId="Hyperlink">
    <w:name w:val="Hyperlink"/>
    <w:basedOn w:val="DefaultParagraphFont"/>
    <w:uiPriority w:val="99"/>
    <w:unhideWhenUsed/>
    <w:rsid w:val="00BE4939"/>
    <w:rPr>
      <w:color w:val="0000FF" w:themeColor="hyperlink"/>
      <w:u w:val="single"/>
    </w:rPr>
  </w:style>
  <w:style w:type="character" w:styleId="FollowedHyperlink">
    <w:name w:val="FollowedHyperlink"/>
    <w:basedOn w:val="DefaultParagraphFont"/>
    <w:uiPriority w:val="99"/>
    <w:semiHidden/>
    <w:unhideWhenUsed/>
    <w:rsid w:val="00BE4939"/>
    <w:rPr>
      <w:color w:val="800080" w:themeColor="followedHyperlink"/>
      <w:u w:val="single"/>
    </w:rPr>
  </w:style>
  <w:style w:type="character" w:customStyle="1" w:styleId="tgc">
    <w:name w:val="_tgc"/>
    <w:basedOn w:val="DefaultParagraphFont"/>
    <w:rsid w:val="00914E9B"/>
  </w:style>
  <w:style w:type="paragraph" w:styleId="BalloonText">
    <w:name w:val="Balloon Text"/>
    <w:basedOn w:val="Normal"/>
    <w:link w:val="BalloonTextChar"/>
    <w:uiPriority w:val="99"/>
    <w:semiHidden/>
    <w:unhideWhenUsed/>
    <w:rsid w:val="00B140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0"/>
    <w:rPr>
      <w:rFonts w:ascii="Tahoma" w:eastAsiaTheme="minorEastAsia" w:hAnsi="Tahoma" w:cs="Tahoma"/>
      <w:sz w:val="16"/>
      <w:szCs w:val="16"/>
    </w:rPr>
  </w:style>
  <w:style w:type="character" w:customStyle="1" w:styleId="Mention1">
    <w:name w:val="Mention1"/>
    <w:basedOn w:val="DefaultParagraphFont"/>
    <w:uiPriority w:val="99"/>
    <w:semiHidden/>
    <w:unhideWhenUsed/>
    <w:rsid w:val="00837963"/>
    <w:rPr>
      <w:color w:val="2B579A"/>
      <w:shd w:val="clear" w:color="auto" w:fill="E6E6E6"/>
    </w:rPr>
  </w:style>
  <w:style w:type="table" w:styleId="TableGrid">
    <w:name w:val="Table Grid"/>
    <w:basedOn w:val="TableNormal"/>
    <w:uiPriority w:val="59"/>
    <w:rsid w:val="00891F51"/>
    <w:pPr>
      <w:spacing w:before="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80"/>
    <w:rPr>
      <w:color w:val="808080"/>
      <w:shd w:val="clear" w:color="auto" w:fill="E6E6E6"/>
    </w:rPr>
  </w:style>
  <w:style w:type="character" w:customStyle="1" w:styleId="ms-hidden">
    <w:name w:val="ms-hidden"/>
    <w:basedOn w:val="DefaultParagraphFont"/>
    <w:rsid w:val="0028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892">
      <w:bodyDiv w:val="1"/>
      <w:marLeft w:val="0"/>
      <w:marRight w:val="0"/>
      <w:marTop w:val="0"/>
      <w:marBottom w:val="0"/>
      <w:divBdr>
        <w:top w:val="none" w:sz="0" w:space="0" w:color="auto"/>
        <w:left w:val="none" w:sz="0" w:space="0" w:color="auto"/>
        <w:bottom w:val="none" w:sz="0" w:space="0" w:color="auto"/>
        <w:right w:val="none" w:sz="0" w:space="0" w:color="auto"/>
      </w:divBdr>
    </w:div>
    <w:div w:id="94643009">
      <w:bodyDiv w:val="1"/>
      <w:marLeft w:val="0"/>
      <w:marRight w:val="0"/>
      <w:marTop w:val="0"/>
      <w:marBottom w:val="0"/>
      <w:divBdr>
        <w:top w:val="none" w:sz="0" w:space="0" w:color="auto"/>
        <w:left w:val="none" w:sz="0" w:space="0" w:color="auto"/>
        <w:bottom w:val="none" w:sz="0" w:space="0" w:color="auto"/>
        <w:right w:val="none" w:sz="0" w:space="0" w:color="auto"/>
      </w:divBdr>
      <w:divsChild>
        <w:div w:id="2034183916">
          <w:marLeft w:val="0"/>
          <w:marRight w:val="0"/>
          <w:marTop w:val="0"/>
          <w:marBottom w:val="0"/>
          <w:divBdr>
            <w:top w:val="none" w:sz="0" w:space="0" w:color="auto"/>
            <w:left w:val="none" w:sz="0" w:space="0" w:color="auto"/>
            <w:bottom w:val="none" w:sz="0" w:space="0" w:color="auto"/>
            <w:right w:val="none" w:sz="0" w:space="0" w:color="auto"/>
          </w:divBdr>
        </w:div>
        <w:div w:id="459105470">
          <w:marLeft w:val="0"/>
          <w:marRight w:val="0"/>
          <w:marTop w:val="0"/>
          <w:marBottom w:val="0"/>
          <w:divBdr>
            <w:top w:val="none" w:sz="0" w:space="0" w:color="auto"/>
            <w:left w:val="none" w:sz="0" w:space="0" w:color="auto"/>
            <w:bottom w:val="none" w:sz="0" w:space="0" w:color="auto"/>
            <w:right w:val="none" w:sz="0" w:space="0" w:color="auto"/>
          </w:divBdr>
        </w:div>
      </w:divsChild>
    </w:div>
    <w:div w:id="212692256">
      <w:bodyDiv w:val="1"/>
      <w:marLeft w:val="0"/>
      <w:marRight w:val="0"/>
      <w:marTop w:val="0"/>
      <w:marBottom w:val="0"/>
      <w:divBdr>
        <w:top w:val="none" w:sz="0" w:space="0" w:color="auto"/>
        <w:left w:val="none" w:sz="0" w:space="0" w:color="auto"/>
        <w:bottom w:val="none" w:sz="0" w:space="0" w:color="auto"/>
        <w:right w:val="none" w:sz="0" w:space="0" w:color="auto"/>
      </w:divBdr>
    </w:div>
    <w:div w:id="338778617">
      <w:bodyDiv w:val="1"/>
      <w:marLeft w:val="0"/>
      <w:marRight w:val="0"/>
      <w:marTop w:val="0"/>
      <w:marBottom w:val="0"/>
      <w:divBdr>
        <w:top w:val="none" w:sz="0" w:space="0" w:color="auto"/>
        <w:left w:val="none" w:sz="0" w:space="0" w:color="auto"/>
        <w:bottom w:val="none" w:sz="0" w:space="0" w:color="auto"/>
        <w:right w:val="none" w:sz="0" w:space="0" w:color="auto"/>
      </w:divBdr>
    </w:div>
    <w:div w:id="339040945">
      <w:bodyDiv w:val="1"/>
      <w:marLeft w:val="0"/>
      <w:marRight w:val="0"/>
      <w:marTop w:val="0"/>
      <w:marBottom w:val="0"/>
      <w:divBdr>
        <w:top w:val="none" w:sz="0" w:space="0" w:color="auto"/>
        <w:left w:val="none" w:sz="0" w:space="0" w:color="auto"/>
        <w:bottom w:val="none" w:sz="0" w:space="0" w:color="auto"/>
        <w:right w:val="none" w:sz="0" w:space="0" w:color="auto"/>
      </w:divBdr>
      <w:divsChild>
        <w:div w:id="415640067">
          <w:marLeft w:val="0"/>
          <w:marRight w:val="0"/>
          <w:marTop w:val="0"/>
          <w:marBottom w:val="0"/>
          <w:divBdr>
            <w:top w:val="none" w:sz="0" w:space="0" w:color="auto"/>
            <w:left w:val="none" w:sz="0" w:space="0" w:color="auto"/>
            <w:bottom w:val="none" w:sz="0" w:space="0" w:color="auto"/>
            <w:right w:val="none" w:sz="0" w:space="0" w:color="auto"/>
          </w:divBdr>
          <w:divsChild>
            <w:div w:id="267197581">
              <w:marLeft w:val="0"/>
              <w:marRight w:val="0"/>
              <w:marTop w:val="0"/>
              <w:marBottom w:val="0"/>
              <w:divBdr>
                <w:top w:val="none" w:sz="0" w:space="0" w:color="auto"/>
                <w:left w:val="none" w:sz="0" w:space="0" w:color="auto"/>
                <w:bottom w:val="none" w:sz="0" w:space="0" w:color="auto"/>
                <w:right w:val="none" w:sz="0" w:space="0" w:color="auto"/>
              </w:divBdr>
            </w:div>
            <w:div w:id="1377437023">
              <w:marLeft w:val="0"/>
              <w:marRight w:val="0"/>
              <w:marTop w:val="0"/>
              <w:marBottom w:val="0"/>
              <w:divBdr>
                <w:top w:val="none" w:sz="0" w:space="0" w:color="auto"/>
                <w:left w:val="none" w:sz="0" w:space="0" w:color="auto"/>
                <w:bottom w:val="none" w:sz="0" w:space="0" w:color="auto"/>
                <w:right w:val="none" w:sz="0" w:space="0" w:color="auto"/>
              </w:divBdr>
            </w:div>
          </w:divsChild>
        </w:div>
        <w:div w:id="1199663218">
          <w:marLeft w:val="0"/>
          <w:marRight w:val="0"/>
          <w:marTop w:val="0"/>
          <w:marBottom w:val="0"/>
          <w:divBdr>
            <w:top w:val="none" w:sz="0" w:space="0" w:color="auto"/>
            <w:left w:val="none" w:sz="0" w:space="0" w:color="auto"/>
            <w:bottom w:val="none" w:sz="0" w:space="0" w:color="auto"/>
            <w:right w:val="none" w:sz="0" w:space="0" w:color="auto"/>
          </w:divBdr>
        </w:div>
        <w:div w:id="385422825">
          <w:marLeft w:val="0"/>
          <w:marRight w:val="0"/>
          <w:marTop w:val="0"/>
          <w:marBottom w:val="0"/>
          <w:divBdr>
            <w:top w:val="none" w:sz="0" w:space="0" w:color="auto"/>
            <w:left w:val="none" w:sz="0" w:space="0" w:color="auto"/>
            <w:bottom w:val="none" w:sz="0" w:space="0" w:color="auto"/>
            <w:right w:val="none" w:sz="0" w:space="0" w:color="auto"/>
          </w:divBdr>
          <w:divsChild>
            <w:div w:id="2095010759">
              <w:marLeft w:val="0"/>
              <w:marRight w:val="0"/>
              <w:marTop w:val="0"/>
              <w:marBottom w:val="0"/>
              <w:divBdr>
                <w:top w:val="none" w:sz="0" w:space="0" w:color="auto"/>
                <w:left w:val="none" w:sz="0" w:space="0" w:color="auto"/>
                <w:bottom w:val="none" w:sz="0" w:space="0" w:color="auto"/>
                <w:right w:val="none" w:sz="0" w:space="0" w:color="auto"/>
              </w:divBdr>
            </w:div>
            <w:div w:id="250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2407">
      <w:bodyDiv w:val="1"/>
      <w:marLeft w:val="0"/>
      <w:marRight w:val="0"/>
      <w:marTop w:val="0"/>
      <w:marBottom w:val="0"/>
      <w:divBdr>
        <w:top w:val="none" w:sz="0" w:space="0" w:color="auto"/>
        <w:left w:val="none" w:sz="0" w:space="0" w:color="auto"/>
        <w:bottom w:val="none" w:sz="0" w:space="0" w:color="auto"/>
        <w:right w:val="none" w:sz="0" w:space="0" w:color="auto"/>
      </w:divBdr>
      <w:divsChild>
        <w:div w:id="198399569">
          <w:marLeft w:val="0"/>
          <w:marRight w:val="0"/>
          <w:marTop w:val="0"/>
          <w:marBottom w:val="0"/>
          <w:divBdr>
            <w:top w:val="none" w:sz="0" w:space="0" w:color="auto"/>
            <w:left w:val="none" w:sz="0" w:space="0" w:color="auto"/>
            <w:bottom w:val="none" w:sz="0" w:space="0" w:color="auto"/>
            <w:right w:val="none" w:sz="0" w:space="0" w:color="auto"/>
          </w:divBdr>
        </w:div>
        <w:div w:id="226694483">
          <w:marLeft w:val="0"/>
          <w:marRight w:val="0"/>
          <w:marTop w:val="0"/>
          <w:marBottom w:val="0"/>
          <w:divBdr>
            <w:top w:val="none" w:sz="0" w:space="0" w:color="auto"/>
            <w:left w:val="none" w:sz="0" w:space="0" w:color="auto"/>
            <w:bottom w:val="none" w:sz="0" w:space="0" w:color="auto"/>
            <w:right w:val="none" w:sz="0" w:space="0" w:color="auto"/>
          </w:divBdr>
        </w:div>
      </w:divsChild>
    </w:div>
    <w:div w:id="440027427">
      <w:bodyDiv w:val="1"/>
      <w:marLeft w:val="0"/>
      <w:marRight w:val="0"/>
      <w:marTop w:val="0"/>
      <w:marBottom w:val="0"/>
      <w:divBdr>
        <w:top w:val="none" w:sz="0" w:space="0" w:color="auto"/>
        <w:left w:val="none" w:sz="0" w:space="0" w:color="auto"/>
        <w:bottom w:val="none" w:sz="0" w:space="0" w:color="auto"/>
        <w:right w:val="none" w:sz="0" w:space="0" w:color="auto"/>
      </w:divBdr>
    </w:div>
    <w:div w:id="528379086">
      <w:bodyDiv w:val="1"/>
      <w:marLeft w:val="0"/>
      <w:marRight w:val="0"/>
      <w:marTop w:val="0"/>
      <w:marBottom w:val="0"/>
      <w:divBdr>
        <w:top w:val="none" w:sz="0" w:space="0" w:color="auto"/>
        <w:left w:val="none" w:sz="0" w:space="0" w:color="auto"/>
        <w:bottom w:val="none" w:sz="0" w:space="0" w:color="auto"/>
        <w:right w:val="none" w:sz="0" w:space="0" w:color="auto"/>
      </w:divBdr>
    </w:div>
    <w:div w:id="579221179">
      <w:bodyDiv w:val="1"/>
      <w:marLeft w:val="0"/>
      <w:marRight w:val="0"/>
      <w:marTop w:val="0"/>
      <w:marBottom w:val="0"/>
      <w:divBdr>
        <w:top w:val="none" w:sz="0" w:space="0" w:color="auto"/>
        <w:left w:val="none" w:sz="0" w:space="0" w:color="auto"/>
        <w:bottom w:val="none" w:sz="0" w:space="0" w:color="auto"/>
        <w:right w:val="none" w:sz="0" w:space="0" w:color="auto"/>
      </w:divBdr>
    </w:div>
    <w:div w:id="611132249">
      <w:bodyDiv w:val="1"/>
      <w:marLeft w:val="0"/>
      <w:marRight w:val="0"/>
      <w:marTop w:val="0"/>
      <w:marBottom w:val="0"/>
      <w:divBdr>
        <w:top w:val="none" w:sz="0" w:space="0" w:color="auto"/>
        <w:left w:val="none" w:sz="0" w:space="0" w:color="auto"/>
        <w:bottom w:val="none" w:sz="0" w:space="0" w:color="auto"/>
        <w:right w:val="none" w:sz="0" w:space="0" w:color="auto"/>
      </w:divBdr>
    </w:div>
    <w:div w:id="780340178">
      <w:bodyDiv w:val="1"/>
      <w:marLeft w:val="0"/>
      <w:marRight w:val="0"/>
      <w:marTop w:val="0"/>
      <w:marBottom w:val="0"/>
      <w:divBdr>
        <w:top w:val="none" w:sz="0" w:space="0" w:color="auto"/>
        <w:left w:val="none" w:sz="0" w:space="0" w:color="auto"/>
        <w:bottom w:val="none" w:sz="0" w:space="0" w:color="auto"/>
        <w:right w:val="none" w:sz="0" w:space="0" w:color="auto"/>
      </w:divBdr>
    </w:div>
    <w:div w:id="995378477">
      <w:bodyDiv w:val="1"/>
      <w:marLeft w:val="0"/>
      <w:marRight w:val="0"/>
      <w:marTop w:val="0"/>
      <w:marBottom w:val="0"/>
      <w:divBdr>
        <w:top w:val="none" w:sz="0" w:space="0" w:color="auto"/>
        <w:left w:val="none" w:sz="0" w:space="0" w:color="auto"/>
        <w:bottom w:val="none" w:sz="0" w:space="0" w:color="auto"/>
        <w:right w:val="none" w:sz="0" w:space="0" w:color="auto"/>
      </w:divBdr>
    </w:div>
    <w:div w:id="1039474430">
      <w:bodyDiv w:val="1"/>
      <w:marLeft w:val="0"/>
      <w:marRight w:val="0"/>
      <w:marTop w:val="0"/>
      <w:marBottom w:val="0"/>
      <w:divBdr>
        <w:top w:val="none" w:sz="0" w:space="0" w:color="auto"/>
        <w:left w:val="none" w:sz="0" w:space="0" w:color="auto"/>
        <w:bottom w:val="none" w:sz="0" w:space="0" w:color="auto"/>
        <w:right w:val="none" w:sz="0" w:space="0" w:color="auto"/>
      </w:divBdr>
    </w:div>
    <w:div w:id="1319505382">
      <w:bodyDiv w:val="1"/>
      <w:marLeft w:val="0"/>
      <w:marRight w:val="0"/>
      <w:marTop w:val="0"/>
      <w:marBottom w:val="0"/>
      <w:divBdr>
        <w:top w:val="none" w:sz="0" w:space="0" w:color="auto"/>
        <w:left w:val="none" w:sz="0" w:space="0" w:color="auto"/>
        <w:bottom w:val="none" w:sz="0" w:space="0" w:color="auto"/>
        <w:right w:val="none" w:sz="0" w:space="0" w:color="auto"/>
      </w:divBdr>
    </w:div>
    <w:div w:id="1333876513">
      <w:bodyDiv w:val="1"/>
      <w:marLeft w:val="0"/>
      <w:marRight w:val="0"/>
      <w:marTop w:val="0"/>
      <w:marBottom w:val="0"/>
      <w:divBdr>
        <w:top w:val="none" w:sz="0" w:space="0" w:color="auto"/>
        <w:left w:val="none" w:sz="0" w:space="0" w:color="auto"/>
        <w:bottom w:val="none" w:sz="0" w:space="0" w:color="auto"/>
        <w:right w:val="none" w:sz="0" w:space="0" w:color="auto"/>
      </w:divBdr>
    </w:div>
    <w:div w:id="1352340745">
      <w:bodyDiv w:val="1"/>
      <w:marLeft w:val="0"/>
      <w:marRight w:val="0"/>
      <w:marTop w:val="0"/>
      <w:marBottom w:val="0"/>
      <w:divBdr>
        <w:top w:val="none" w:sz="0" w:space="0" w:color="auto"/>
        <w:left w:val="none" w:sz="0" w:space="0" w:color="auto"/>
        <w:bottom w:val="none" w:sz="0" w:space="0" w:color="auto"/>
        <w:right w:val="none" w:sz="0" w:space="0" w:color="auto"/>
      </w:divBdr>
    </w:div>
    <w:div w:id="1812792301">
      <w:bodyDiv w:val="1"/>
      <w:marLeft w:val="0"/>
      <w:marRight w:val="0"/>
      <w:marTop w:val="0"/>
      <w:marBottom w:val="0"/>
      <w:divBdr>
        <w:top w:val="none" w:sz="0" w:space="0" w:color="auto"/>
        <w:left w:val="none" w:sz="0" w:space="0" w:color="auto"/>
        <w:bottom w:val="none" w:sz="0" w:space="0" w:color="auto"/>
        <w:right w:val="none" w:sz="0" w:space="0" w:color="auto"/>
      </w:divBdr>
    </w:div>
    <w:div w:id="1832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a.gov/mz7d" TargetMode="External"/><Relationship Id="rId21" Type="http://schemas.openxmlformats.org/officeDocument/2006/relationships/hyperlink" Target="https://myees.lrn.va.gov/Watch/Video%20Center.aspx?bcpid=5096599368001&amp;bckey=AQ~~,AAACmABW4_k~,u3UC4vmaoznryyARm4ZmfGFLy9JhJg14&amp;bctid=4775958208001" TargetMode="External"/><Relationship Id="rId34" Type="http://schemas.openxmlformats.org/officeDocument/2006/relationships/hyperlink" Target="https://www.vapulse.va.gov/blogs/taohe/2016/05/24/tutorial-how-to-use-comorbidity-tool-in-sas-eg-on-grid" TargetMode="External"/><Relationship Id="rId42" Type="http://schemas.openxmlformats.org/officeDocument/2006/relationships/hyperlink" Target="https://vaww.cdw.va.gov/Pages/CDWHome.aspx" TargetMode="External"/><Relationship Id="rId47" Type="http://schemas.openxmlformats.org/officeDocument/2006/relationships/hyperlink" Target="http://oli.stanford.edu/probability-statistics" TargetMode="External"/><Relationship Id="rId50" Type="http://schemas.openxmlformats.org/officeDocument/2006/relationships/hyperlink" Target="http://www.sixsigmaonline.org/six-sigma-training-certification-information/category/six-sigma-general/" TargetMode="External"/><Relationship Id="rId55" Type="http://schemas.openxmlformats.org/officeDocument/2006/relationships/hyperlink" Target="https://vaww.visn23.portal.va.gov/SiteDirectory/clinproviders/nationalADPAC/Shared%20Documents/Monthly%20ADPAC%20Meeting%20Recordings/Previous/Misc/National%20ADPAC%20Call%20-%20Dec%2010%202013%2010.03.18%20AM.wmv" TargetMode="External"/><Relationship Id="rId63" Type="http://schemas.openxmlformats.org/officeDocument/2006/relationships/hyperlink" Target="https://myees.lrn.va.gov/Watch/Video%20Center.aspx?vid=4810751412001" TargetMode="External"/><Relationship Id="rId68" Type="http://schemas.openxmlformats.org/officeDocument/2006/relationships/hyperlink" Target="http://raft.vssc.med.va.gov/Pages/usercall.aspx" TargetMode="External"/><Relationship Id="rId76" Type="http://schemas.openxmlformats.org/officeDocument/2006/relationships/hyperlink" Target="http://vatraining.remote-learner.net/mod/data/view.php?id=13756" TargetMode="External"/><Relationship Id="rId84" Type="http://schemas.openxmlformats.org/officeDocument/2006/relationships/hyperlink" Target="https://www.tms.va.gov/SecureAuth35/" TargetMode="External"/><Relationship Id="rId89" Type="http://schemas.openxmlformats.org/officeDocument/2006/relationships/hyperlink" Target="https://myees.lrn.va.gov/iLearn.aspx/" TargetMode="External"/><Relationship Id="rId97" Type="http://schemas.openxmlformats.org/officeDocument/2006/relationships/hyperlink" Target="https://www.snomed.org/" TargetMode="External"/><Relationship Id="rId7" Type="http://schemas.openxmlformats.org/officeDocument/2006/relationships/hyperlink" Target="https://www.tms.va.gov/SecureAuth35/" TargetMode="External"/><Relationship Id="rId71" Type="http://schemas.openxmlformats.org/officeDocument/2006/relationships/hyperlink" Target="http://vatraining.remote-learner.net/mod/data/view.php?id=5094" TargetMode="External"/><Relationship Id="rId92" Type="http://schemas.openxmlformats.org/officeDocument/2006/relationships/hyperlink" Target="https://www.tms.va.gov/SecureAuth35/" TargetMode="External"/><Relationship Id="rId2" Type="http://schemas.openxmlformats.org/officeDocument/2006/relationships/styles" Target="styles.xml"/><Relationship Id="rId16" Type="http://schemas.openxmlformats.org/officeDocument/2006/relationships/hyperlink" Target="https://myees.lrn.va.gov/Watch/Video%20Center.aspx?bcpid=5096599368001&amp;bckey=AQ~~,AAACmABW4_k~,u3UC4vmaoznryyARm4ZmfGFLy9JhJg14&amp;bctid=4805356061001" TargetMode="External"/><Relationship Id="rId29" Type="http://schemas.openxmlformats.org/officeDocument/2006/relationships/hyperlink" Target="mailto:BISLPASupport@va.gov" TargetMode="External"/><Relationship Id="rId11" Type="http://schemas.openxmlformats.org/officeDocument/2006/relationships/hyperlink" Target="https://myees.lrn.va.gov/Watch/Video%20Center.aspx?bcpid=5096599368001&amp;bckey=AQ~~,AAACmABW4_k~,u3UC4vmaoznryyARm4ZmfGFLy9JhJg14&amp;bctid=5314175075001" TargetMode="External"/><Relationship Id="rId24" Type="http://schemas.openxmlformats.org/officeDocument/2006/relationships/hyperlink" Target="http://go.va.gov/a2q8" TargetMode="External"/><Relationship Id="rId32" Type="http://schemas.openxmlformats.org/officeDocument/2006/relationships/hyperlink" Target="http://raft.vssc.med.va.gov/Pages/TechnologyTraining.aspx" TargetMode="External"/><Relationship Id="rId37" Type="http://schemas.openxmlformats.org/officeDocument/2006/relationships/hyperlink" Target="https://vaww.vashare.vaco.va.gov/sites/ETR/SitePages/Home.aspx" TargetMode="External"/><Relationship Id="rId40" Type="http://schemas.openxmlformats.org/officeDocument/2006/relationships/hyperlink" Target="https://www.youtube.com/results?search_query=sql+queries+tutorial" TargetMode="External"/><Relationship Id="rId45" Type="http://schemas.openxmlformats.org/officeDocument/2006/relationships/hyperlink" Target="https://www.tms.va.gov/SecureAuth35/" TargetMode="External"/><Relationship Id="rId53" Type="http://schemas.openxmlformats.org/officeDocument/2006/relationships/hyperlink" Target="https://dvagov.sharepoint.com/sites/VHAnational-adpac/SitePages/Home.aspx" TargetMode="External"/><Relationship Id="rId58" Type="http://schemas.openxmlformats.org/officeDocument/2006/relationships/hyperlink" Target="https://vaww.visn23.portal.va.gov/SiteDirectory/clinproviders/nationalADPAC/Shared%20Documents/Monthly%20ADPAC%20Meeting%20Recordings/Previous/Misc/National%20ADPAC%20Call%206%2010%20-%20Jun%2010%202014%2010.01.23%20AM.wmv" TargetMode="External"/><Relationship Id="rId66" Type="http://schemas.openxmlformats.org/officeDocument/2006/relationships/hyperlink" Target="http://www.hsrd.research.va.gov/cyberseminars/default.cfm" TargetMode="External"/><Relationship Id="rId74" Type="http://schemas.openxmlformats.org/officeDocument/2006/relationships/hyperlink" Target="https://vatraining.remote-learner.net/course/view.php?id=8" TargetMode="External"/><Relationship Id="rId79" Type="http://schemas.openxmlformats.org/officeDocument/2006/relationships/hyperlink" Target="http://vapharmacytraining.remote-learner.net/index.php" TargetMode="External"/><Relationship Id="rId87" Type="http://schemas.openxmlformats.org/officeDocument/2006/relationships/hyperlink" Target="https://www.dau.mil" TargetMode="External"/><Relationship Id="rId5" Type="http://schemas.openxmlformats.org/officeDocument/2006/relationships/hyperlink" Target="https://vatraining.remote-learner.net/mod/page/view.php?id=18438" TargetMode="External"/><Relationship Id="rId61" Type="http://schemas.openxmlformats.org/officeDocument/2006/relationships/hyperlink" Target="https://myees.lrn.va.gov/Watch/Video%20Center.aspx?vid=4807481765001" TargetMode="External"/><Relationship Id="rId82" Type="http://schemas.openxmlformats.org/officeDocument/2006/relationships/hyperlink" Target="https://vatraining.remote-learner.net/course/view.php?id=275" TargetMode="External"/><Relationship Id="rId90" Type="http://schemas.openxmlformats.org/officeDocument/2006/relationships/hyperlink" Target="https://www.tms.va.gov/SecureAuth35/" TargetMode="External"/><Relationship Id="rId95" Type="http://schemas.openxmlformats.org/officeDocument/2006/relationships/hyperlink" Target="http://www.va.gov/library" TargetMode="External"/><Relationship Id="rId19" Type="http://schemas.openxmlformats.org/officeDocument/2006/relationships/hyperlink" Target="http://raft.vssc.med.va.gov/Pages/TechnologyTraining.aspx" TargetMode="External"/><Relationship Id="rId14" Type="http://schemas.openxmlformats.org/officeDocument/2006/relationships/hyperlink" Target="https://myees.lrn.va.gov/Watch/Video%20Center.aspx?bcpid=5096599368001&amp;bckey=AQ~~,AAACmABW4_k~,u3UC4vmaoznryyARm4ZmfGFLy9JhJg14&amp;bctid=4805472050001" TargetMode="External"/><Relationship Id="rId22" Type="http://schemas.openxmlformats.org/officeDocument/2006/relationships/hyperlink" Target="https://www.tms.va.gov/SecureAuth35/" TargetMode="External"/><Relationship Id="rId27" Type="http://schemas.openxmlformats.org/officeDocument/2006/relationships/hyperlink" Target="https://vaww.cdw.va.gov/sites/PBI/TrainingRegistration/Pages/Home.aspx" TargetMode="External"/><Relationship Id="rId30" Type="http://schemas.openxmlformats.org/officeDocument/2006/relationships/hyperlink" Target="https://vaww.cdw.va.gov/bisl/SSASandPA/SitePages/Pyramid_Content_POCs.aspx" TargetMode="External"/><Relationship Id="rId35" Type="http://schemas.openxmlformats.org/officeDocument/2006/relationships/hyperlink" Target="https://www.youtube.com/results?search_query=sas+training+videos+-british" TargetMode="External"/><Relationship Id="rId43" Type="http://schemas.openxmlformats.org/officeDocument/2006/relationships/hyperlink" Target="https://sail.vssc.med.va.gov/Pages/Training-Resources.aspx" TargetMode="External"/><Relationship Id="rId48" Type="http://schemas.openxmlformats.org/officeDocument/2006/relationships/hyperlink" Target="https://www.khanacademy.org/math/statistics-probability" TargetMode="External"/><Relationship Id="rId56" Type="http://schemas.openxmlformats.org/officeDocument/2006/relationships/hyperlink" Target="https://vaww.visn23.portal.va.gov/SiteDirectory/clinproviders/nationalADPAC/Shared%20Documents/Monthly%20ADPAC%20Meeting%20Recordings/Previous/Misc/National%20ADPAC%20Call%20-%20Feb%2011%202014%2010.02.54%20AM.wmv" TargetMode="External"/><Relationship Id="rId64" Type="http://schemas.openxmlformats.org/officeDocument/2006/relationships/hyperlink" Target="https://myees.lrn.va.gov/Watch/Video%20Center.aspx?vid=4810483575001" TargetMode="External"/><Relationship Id="rId69" Type="http://schemas.openxmlformats.org/officeDocument/2006/relationships/hyperlink" Target="http://vapharmacytraining.remote-learner.net/mod/data/view.php?id=6126" TargetMode="External"/><Relationship Id="rId77" Type="http://schemas.openxmlformats.org/officeDocument/2006/relationships/hyperlink" Target="https://vaww.vha.esp.va.gov/sites/OIA/SitePages/Home.aspx" TargetMode="External"/><Relationship Id="rId100" Type="http://schemas.openxmlformats.org/officeDocument/2006/relationships/theme" Target="theme/theme1.xml"/><Relationship Id="rId8" Type="http://schemas.openxmlformats.org/officeDocument/2006/relationships/hyperlink" Target="https://myees.lrn.va.gov/Watch/Video%20Center.aspx?vid=5589858703001" TargetMode="External"/><Relationship Id="rId51" Type="http://schemas.openxmlformats.org/officeDocument/2006/relationships/hyperlink" Target="http://www.isixsigma.com" TargetMode="External"/><Relationship Id="rId72" Type="http://schemas.openxmlformats.org/officeDocument/2006/relationships/hyperlink" Target="https://www.tms.va.gov/SecureAuth35/" TargetMode="External"/><Relationship Id="rId80" Type="http://schemas.openxmlformats.org/officeDocument/2006/relationships/hyperlink" Target="https://myees.lrn.va.gov/default.aspx" TargetMode="External"/><Relationship Id="rId85" Type="http://schemas.openxmlformats.org/officeDocument/2006/relationships/hyperlink" Target="http://vaww.acquisitionacademy.va.gov/schools/ppm/index.asp" TargetMode="External"/><Relationship Id="rId93" Type="http://schemas.openxmlformats.org/officeDocument/2006/relationships/hyperlink" Target="http://ebooks.iospress.nl/bookseries/studies-in-health-technology-and-informatics" TargetMode="External"/><Relationship Id="rId98" Type="http://schemas.openxmlformats.org/officeDocument/2006/relationships/hyperlink" Target="http://ebooks.iospress.nl/volume/evidence-based-health-informatics-promoting-safety-and-efficiency-through-scientific-methods-and-ethical-policy" TargetMode="External"/><Relationship Id="rId3" Type="http://schemas.openxmlformats.org/officeDocument/2006/relationships/settings" Target="settings.xml"/><Relationship Id="rId12" Type="http://schemas.openxmlformats.org/officeDocument/2006/relationships/hyperlink" Target="https://myees.lrn.va.gov/Watch/Video%20Center.aspx?bcpid=5096599368001&amp;bckey=AQ~~,AAACmABW4_k~,u3UC4vmaoznryyARm4ZmfGFLy9JhJg14&amp;bctid=5323013836001" TargetMode="External"/><Relationship Id="rId17" Type="http://schemas.openxmlformats.org/officeDocument/2006/relationships/hyperlink" Target="https://myees.lrn.va.gov/Watch/Video%20Center.aspx?bcpid=5096599368001&amp;bckey=AQ~~,AAACmABW4_k~,u3UC4vmaoznryyARm4ZmfGFLy9JhJg14&amp;bctid=4805403756001" TargetMode="External"/><Relationship Id="rId25" Type="http://schemas.openxmlformats.org/officeDocument/2006/relationships/hyperlink" Target="http://go.va.gov/z5i7" TargetMode="External"/><Relationship Id="rId33" Type="http://schemas.openxmlformats.org/officeDocument/2006/relationships/hyperlink" Target="https://vaww.vinci.med.va.gov/VinciCentral/Guides/Index" TargetMode="External"/><Relationship Id="rId38" Type="http://schemas.openxmlformats.org/officeDocument/2006/relationships/hyperlink" Target="http://raft.vssc.med.va.gov/Pages/TechnologyTraining.aspx" TargetMode="External"/><Relationship Id="rId46" Type="http://schemas.openxmlformats.org/officeDocument/2006/relationships/hyperlink" Target="http://oli.stanford.edu/statistical-reasoning/" TargetMode="External"/><Relationship Id="rId59" Type="http://schemas.openxmlformats.org/officeDocument/2006/relationships/hyperlink" Target="http://enterprise.metadata.va.gov/pls/apex/f?p=VISTA:1:3673902919028482:::::" TargetMode="External"/><Relationship Id="rId67" Type="http://schemas.openxmlformats.org/officeDocument/2006/relationships/hyperlink" Target="http://vaww.vhadataportal.med.va.gov/Training/TrainingOverview.aspx" TargetMode="External"/><Relationship Id="rId20" Type="http://schemas.openxmlformats.org/officeDocument/2006/relationships/hyperlink" Target="https://myees.lrn.va.gov/Watch/Video%20Center.aspx?bcpid=5096599368001&amp;bckey=AQ~~,AAACmABW4_k~,u3UC4vmaoznryyARm4ZmfGFLy9JhJg14&amp;bctid=4775968912001" TargetMode="External"/><Relationship Id="rId41" Type="http://schemas.openxmlformats.org/officeDocument/2006/relationships/hyperlink" Target="http://www.hsrd.research.va.gov/for_researchers/vinci/cdw.cfm" TargetMode="External"/><Relationship Id="rId54" Type="http://schemas.openxmlformats.org/officeDocument/2006/relationships/hyperlink" Target="https://vaww.visn23.portal.va.gov/SiteDirectory/clinproviders/nationalADPAC/Shared%20Documents/Monthly%20ADPAC%20Meeting%20Recordings/Previous/Misc/National%20ADPAC%20Call%20-%20Nov%2012%202013%2010.03.18%20AM.wmv" TargetMode="External"/><Relationship Id="rId62" Type="http://schemas.openxmlformats.org/officeDocument/2006/relationships/hyperlink" Target="https://myees.lrn.va.gov/Watch/Video%20Center.aspx?vid=4810751410001" TargetMode="External"/><Relationship Id="rId70" Type="http://schemas.openxmlformats.org/officeDocument/2006/relationships/hyperlink" Target="http://vatraining.remote-learner.net/mod/page/view.php?id=18438" TargetMode="External"/><Relationship Id="rId75" Type="http://schemas.openxmlformats.org/officeDocument/2006/relationships/hyperlink" Target="http://vatraining.remote-learner.net/mod/page/view.php?id=5093" TargetMode="External"/><Relationship Id="rId83" Type="http://schemas.openxmlformats.org/officeDocument/2006/relationships/hyperlink" Target="http://www.hsrd.research.va.gov/cyberseminars/default.cfm" TargetMode="External"/><Relationship Id="rId88" Type="http://schemas.openxmlformats.org/officeDocument/2006/relationships/hyperlink" Target="https://www.strategyex.com" TargetMode="External"/><Relationship Id="rId91" Type="http://schemas.openxmlformats.org/officeDocument/2006/relationships/hyperlink" Target="http://www.valu.va.gov/Home/Explore" TargetMode="External"/><Relationship Id="rId96" Type="http://schemas.openxmlformats.org/officeDocument/2006/relationships/hyperlink" Target="http://vaww.succession.va.gov/Employee_Development/pathways/default.aspx" TargetMode="External"/><Relationship Id="rId1" Type="http://schemas.openxmlformats.org/officeDocument/2006/relationships/numbering" Target="numbering.xml"/><Relationship Id="rId6" Type="http://schemas.openxmlformats.org/officeDocument/2006/relationships/hyperlink" Target="http://raft.vssc.med.va.gov/Pages/TechnologyTraining.aspx" TargetMode="External"/><Relationship Id="rId15" Type="http://schemas.openxmlformats.org/officeDocument/2006/relationships/hyperlink" Target="https://myees.lrn.va.gov/Watch/Video%20Center.aspx?bcpid=5096599368001&amp;bckey=AQ~~,AAACmABW4_k~,u3UC4vmaoznryyARm4ZmfGFLy9JhJg14&amp;bctid=4775911365001" TargetMode="External"/><Relationship Id="rId23" Type="http://schemas.openxmlformats.org/officeDocument/2006/relationships/hyperlink" Target="https://www.youtube.com/results?search_query=access+2010+tutorial" TargetMode="External"/><Relationship Id="rId28" Type="http://schemas.openxmlformats.org/officeDocument/2006/relationships/hyperlink" Target="http://raft.vssc.med.va.gov/Pages/TechnologyTraining.aspx" TargetMode="External"/><Relationship Id="rId36" Type="http://schemas.openxmlformats.org/officeDocument/2006/relationships/hyperlink" Target="http://support.sas.com/training/index.html" TargetMode="External"/><Relationship Id="rId49" Type="http://schemas.openxmlformats.org/officeDocument/2006/relationships/hyperlink" Target="https://www.tms.va.gov/SecureAuth35/" TargetMode="External"/><Relationship Id="rId57" Type="http://schemas.openxmlformats.org/officeDocument/2006/relationships/hyperlink" Target="https://vaww.visn23.portal.va.gov/SiteDirectory/clinproviders/nationalADPAC/Shared%20Documents/Monthly%20ADPAC%20Meeting%20Recordings/Previous/Misc/National%20ADPAC%20Call%20-%20Apr%2008%202014%2010.02.48%20AM.wmv" TargetMode="External"/><Relationship Id="rId10" Type="http://schemas.openxmlformats.org/officeDocument/2006/relationships/hyperlink" Target="https://myees.lrn.va.gov/Watch/Video%20Center.aspx?bcpid=5096599368001&amp;bckey=AQ~~,AAACmABW4_k~,u3UC4vmaoznryyARm4ZmfGFLy9JhJg14&amp;bctid=5202227964001" TargetMode="External"/><Relationship Id="rId31" Type="http://schemas.openxmlformats.org/officeDocument/2006/relationships/hyperlink" Target="https://www.youtube.com/results?search_query=pyramid+analytics+tutorial" TargetMode="External"/><Relationship Id="rId44" Type="http://schemas.openxmlformats.org/officeDocument/2006/relationships/hyperlink" Target="https://myees.lrn.va.gov/Watch/Video%20Center.aspx?bcpid=5096599368001&amp;bckey=AQ~~,AAACmABW4_k~,u3UC4vmaoznryyARm4ZmfGFLy9JhJg14&amp;bctid=4805357890001" TargetMode="External"/><Relationship Id="rId52" Type="http://schemas.openxmlformats.org/officeDocument/2006/relationships/hyperlink" Target="http://www.sixsigmaproductsgroup.com" TargetMode="External"/><Relationship Id="rId60" Type="http://schemas.openxmlformats.org/officeDocument/2006/relationships/hyperlink" Target="https://vaww.visn23.portal.va.gov/SiteDirectory/clinproviders/nationalADPAC/Shared%20Documents/Forms/AllItems.aspx?RootFolder=%2FSiteDirectory%2Fclinproviders%2FnationalADPAC%2FShared%20Documents%2FFileMan%20the%20Series%202014&amp;FolderCTID=0x012000602C0C94" TargetMode="External"/><Relationship Id="rId65" Type="http://schemas.openxmlformats.org/officeDocument/2006/relationships/hyperlink" Target="http://www.virec.research.va.gov/Resources/Cyberseminars.asp" TargetMode="External"/><Relationship Id="rId73" Type="http://schemas.openxmlformats.org/officeDocument/2006/relationships/hyperlink" Target="https://vatraining.remote-learner.net/pluginfile.php/7806/mod_page/content/58/Health%20Informatics%20Lecture%20Series%20Course%20Guide%202017.pdf" TargetMode="External"/><Relationship Id="rId78" Type="http://schemas.openxmlformats.org/officeDocument/2006/relationships/hyperlink" Target="https://vatraining.remote-learner.net/course/view.php?id=114" TargetMode="External"/><Relationship Id="rId81" Type="http://schemas.openxmlformats.org/officeDocument/2006/relationships/hyperlink" Target="http://blog.methodistcollege.edu/hacp" TargetMode="External"/><Relationship Id="rId86" Type="http://schemas.openxmlformats.org/officeDocument/2006/relationships/hyperlink" Target="https://www.fai.gov/drupal/training/find-and-register-for-courses" TargetMode="External"/><Relationship Id="rId94" Type="http://schemas.openxmlformats.org/officeDocument/2006/relationships/hyperlink" Target="http://mserefcorp.safaribooksonline.com/?uicode=dva"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ees.lrn.va.gov/Watch/Video%20Center.aspx?vid=5564169010001" TargetMode="External"/><Relationship Id="rId13" Type="http://schemas.openxmlformats.org/officeDocument/2006/relationships/hyperlink" Target="https://myees.lrn.va.gov/Watch/Video%20Center.aspx?bcpid=5096599368001&amp;bckey=AQ~~,AAACmABW4_k~,u3UC4vmaoznryyARm4ZmfGFLy9JhJg14&amp;bctid=5322674818001" TargetMode="External"/><Relationship Id="rId18" Type="http://schemas.openxmlformats.org/officeDocument/2006/relationships/hyperlink" Target="https://www.youtube.com/results?search_query=excel+2010" TargetMode="External"/><Relationship Id="rId39" Type="http://schemas.openxmlformats.org/officeDocument/2006/relationships/hyperlink" Target="https://www.tms.va.gov/SecureAuth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4681</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Sistrunk, John L</dc:creator>
  <cp:lastModifiedBy>John Sistrunk</cp:lastModifiedBy>
  <cp:revision>5</cp:revision>
  <dcterms:created xsi:type="dcterms:W3CDTF">2020-04-03T03:44:00Z</dcterms:created>
  <dcterms:modified xsi:type="dcterms:W3CDTF">2020-04-06T13:00:00Z</dcterms:modified>
</cp:coreProperties>
</file>